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1E0" w:rsidRDefault="00A601E0" w:rsidP="00FC0C36">
      <w:pPr>
        <w:jc w:val="center"/>
        <w:rPr>
          <w:rFonts w:ascii="方正小标宋简体" w:eastAsia="方正小标宋简体"/>
          <w:sz w:val="36"/>
          <w:szCs w:val="36"/>
        </w:rPr>
      </w:pPr>
    </w:p>
    <w:p w:rsidR="00661E68" w:rsidRPr="007D64C6" w:rsidRDefault="00661E68" w:rsidP="00FC0C36">
      <w:pPr>
        <w:jc w:val="center"/>
        <w:rPr>
          <w:rFonts w:ascii="方正小标宋简体" w:eastAsia="方正小标宋简体"/>
          <w:sz w:val="36"/>
          <w:szCs w:val="36"/>
        </w:rPr>
      </w:pPr>
    </w:p>
    <w:p w:rsidR="00A601E0" w:rsidRPr="007D64C6" w:rsidRDefault="00A601E0" w:rsidP="00FC0C36">
      <w:pPr>
        <w:jc w:val="center"/>
        <w:rPr>
          <w:rFonts w:ascii="方正小标宋简体" w:eastAsia="方正小标宋简体"/>
          <w:sz w:val="44"/>
          <w:szCs w:val="44"/>
        </w:rPr>
      </w:pPr>
      <w:r w:rsidRPr="007D64C6">
        <w:rPr>
          <w:rFonts w:ascii="方正小标宋简体" w:eastAsia="方正小标宋简体" w:hint="eastAsia"/>
          <w:sz w:val="44"/>
          <w:szCs w:val="44"/>
        </w:rPr>
        <w:t>深圳大学艺术设计学院教师分类配套文件目录</w:t>
      </w:r>
    </w:p>
    <w:p w:rsidR="00A601E0" w:rsidRPr="007D64C6" w:rsidRDefault="00A601E0" w:rsidP="00FC0C36">
      <w:pPr>
        <w:jc w:val="center"/>
        <w:rPr>
          <w:rFonts w:ascii="方正小标宋简体" w:eastAsia="方正小标宋简体"/>
          <w:sz w:val="36"/>
          <w:szCs w:val="36"/>
        </w:rPr>
      </w:pPr>
    </w:p>
    <w:p w:rsidR="00A601E0" w:rsidRDefault="00A601E0" w:rsidP="00FC0C36">
      <w:pPr>
        <w:jc w:val="center"/>
        <w:rPr>
          <w:rFonts w:ascii="方正小标宋简体" w:eastAsia="方正小标宋简体"/>
          <w:sz w:val="36"/>
          <w:szCs w:val="36"/>
        </w:rPr>
      </w:pPr>
    </w:p>
    <w:p w:rsidR="00A601E0" w:rsidRPr="007D64C6" w:rsidRDefault="00A601E0" w:rsidP="00FC0C36">
      <w:pPr>
        <w:jc w:val="center"/>
        <w:rPr>
          <w:rFonts w:ascii="方正小标宋简体" w:eastAsia="方正小标宋简体"/>
          <w:sz w:val="36"/>
          <w:szCs w:val="36"/>
        </w:rPr>
      </w:pPr>
    </w:p>
    <w:p w:rsidR="00A601E0" w:rsidRPr="007D64C6" w:rsidRDefault="00A601E0" w:rsidP="00AA091C">
      <w:pPr>
        <w:pStyle w:val="a5"/>
        <w:numPr>
          <w:ilvl w:val="0"/>
          <w:numId w:val="1"/>
        </w:numPr>
        <w:spacing w:beforeLines="50" w:afterLines="50" w:line="360" w:lineRule="auto"/>
        <w:ind w:firstLineChars="0"/>
        <w:jc w:val="left"/>
        <w:rPr>
          <w:rFonts w:ascii="仿宋" w:eastAsia="仿宋" w:hAnsi="仿宋"/>
          <w:sz w:val="32"/>
          <w:szCs w:val="32"/>
        </w:rPr>
      </w:pPr>
      <w:r w:rsidRPr="007D64C6">
        <w:rPr>
          <w:rFonts w:ascii="仿宋" w:eastAsia="仿宋" w:hAnsi="仿宋" w:hint="eastAsia"/>
          <w:sz w:val="32"/>
          <w:szCs w:val="32"/>
        </w:rPr>
        <w:t>深圳大学艺术设计学院教师分类办法……………………</w:t>
      </w:r>
      <w:r w:rsidRPr="007D64C6">
        <w:rPr>
          <w:rFonts w:ascii="仿宋" w:eastAsia="仿宋" w:hAnsi="仿宋"/>
          <w:sz w:val="32"/>
          <w:szCs w:val="32"/>
        </w:rPr>
        <w:t>1</w:t>
      </w:r>
    </w:p>
    <w:p w:rsidR="00A601E0" w:rsidRPr="007D64C6" w:rsidRDefault="00A601E0" w:rsidP="00AA091C">
      <w:pPr>
        <w:pStyle w:val="a5"/>
        <w:numPr>
          <w:ilvl w:val="0"/>
          <w:numId w:val="1"/>
        </w:numPr>
        <w:spacing w:beforeLines="50" w:afterLines="50" w:line="360" w:lineRule="auto"/>
        <w:ind w:firstLineChars="0"/>
        <w:jc w:val="left"/>
        <w:rPr>
          <w:rFonts w:ascii="仿宋" w:eastAsia="仿宋" w:hAnsi="仿宋"/>
          <w:sz w:val="32"/>
          <w:szCs w:val="32"/>
        </w:rPr>
      </w:pPr>
      <w:r w:rsidRPr="007D64C6">
        <w:rPr>
          <w:rFonts w:ascii="仿宋" w:eastAsia="仿宋" w:hAnsi="仿宋" w:hint="eastAsia"/>
          <w:sz w:val="32"/>
          <w:szCs w:val="32"/>
        </w:rPr>
        <w:t>深圳大学艺术设计学院教师工作量计算办法……………</w:t>
      </w:r>
      <w:r w:rsidRPr="007D64C6">
        <w:rPr>
          <w:rFonts w:ascii="仿宋" w:eastAsia="仿宋" w:hAnsi="仿宋"/>
          <w:sz w:val="32"/>
          <w:szCs w:val="32"/>
        </w:rPr>
        <w:t>6</w:t>
      </w:r>
    </w:p>
    <w:p w:rsidR="00A601E0" w:rsidRPr="007D64C6" w:rsidRDefault="00A601E0" w:rsidP="00AA091C">
      <w:pPr>
        <w:pStyle w:val="a5"/>
        <w:numPr>
          <w:ilvl w:val="0"/>
          <w:numId w:val="1"/>
        </w:numPr>
        <w:spacing w:beforeLines="50" w:afterLines="50" w:line="360" w:lineRule="auto"/>
        <w:ind w:firstLineChars="0"/>
        <w:jc w:val="left"/>
        <w:rPr>
          <w:rFonts w:ascii="仿宋" w:eastAsia="仿宋" w:hAnsi="仿宋"/>
          <w:sz w:val="32"/>
          <w:szCs w:val="32"/>
        </w:rPr>
      </w:pPr>
      <w:r w:rsidRPr="007D64C6">
        <w:rPr>
          <w:rFonts w:ascii="仿宋" w:eastAsia="仿宋" w:hAnsi="仿宋" w:hint="eastAsia"/>
          <w:sz w:val="32"/>
          <w:szCs w:val="32"/>
        </w:rPr>
        <w:t>深圳大学艺术设计学院重要期刊目录</w:t>
      </w:r>
      <w:r w:rsidRPr="007D64C6">
        <w:rPr>
          <w:rFonts w:ascii="仿宋" w:eastAsia="仿宋" w:hAnsi="仿宋"/>
          <w:sz w:val="32"/>
          <w:szCs w:val="32"/>
        </w:rPr>
        <w:t xml:space="preserve"> </w:t>
      </w:r>
      <w:r w:rsidRPr="007D64C6">
        <w:rPr>
          <w:rFonts w:ascii="仿宋" w:eastAsia="仿宋" w:hAnsi="仿宋" w:hint="eastAsia"/>
          <w:sz w:val="32"/>
          <w:szCs w:val="32"/>
        </w:rPr>
        <w:t>…………………</w:t>
      </w:r>
      <w:r w:rsidRPr="007D64C6">
        <w:rPr>
          <w:rFonts w:ascii="仿宋" w:eastAsia="仿宋" w:hAnsi="仿宋"/>
          <w:sz w:val="32"/>
          <w:szCs w:val="32"/>
        </w:rPr>
        <w:t>1</w:t>
      </w:r>
      <w:r>
        <w:rPr>
          <w:rFonts w:ascii="仿宋" w:eastAsia="仿宋" w:hAnsi="仿宋"/>
          <w:sz w:val="32"/>
          <w:szCs w:val="32"/>
        </w:rPr>
        <w:t>1</w:t>
      </w:r>
    </w:p>
    <w:p w:rsidR="00A601E0" w:rsidRPr="007D64C6" w:rsidRDefault="00A601E0" w:rsidP="00AA091C">
      <w:pPr>
        <w:pStyle w:val="a5"/>
        <w:numPr>
          <w:ilvl w:val="0"/>
          <w:numId w:val="1"/>
        </w:numPr>
        <w:spacing w:beforeLines="50" w:afterLines="50" w:line="360" w:lineRule="auto"/>
        <w:ind w:firstLineChars="0"/>
        <w:jc w:val="left"/>
        <w:rPr>
          <w:rFonts w:ascii="仿宋" w:eastAsia="仿宋" w:hAnsi="仿宋"/>
          <w:sz w:val="32"/>
          <w:szCs w:val="32"/>
        </w:rPr>
      </w:pPr>
      <w:r w:rsidRPr="007D64C6">
        <w:rPr>
          <w:rFonts w:ascii="仿宋" w:eastAsia="仿宋" w:hAnsi="仿宋" w:hint="eastAsia"/>
          <w:sz w:val="32"/>
          <w:szCs w:val="32"/>
        </w:rPr>
        <w:t>深圳大学艺术设计学院科研项目分类</w:t>
      </w:r>
      <w:r w:rsidRPr="007D64C6">
        <w:rPr>
          <w:rFonts w:ascii="仿宋" w:eastAsia="仿宋" w:hAnsi="仿宋"/>
          <w:sz w:val="32"/>
          <w:szCs w:val="32"/>
        </w:rPr>
        <w:t xml:space="preserve"> </w:t>
      </w:r>
      <w:r w:rsidRPr="007D64C6">
        <w:rPr>
          <w:rFonts w:ascii="仿宋" w:eastAsia="仿宋" w:hAnsi="仿宋" w:hint="eastAsia"/>
          <w:sz w:val="32"/>
          <w:szCs w:val="32"/>
        </w:rPr>
        <w:t>…………………</w:t>
      </w:r>
      <w:r w:rsidR="00210168">
        <w:rPr>
          <w:rFonts w:ascii="仿宋" w:eastAsia="仿宋" w:hAnsi="仿宋" w:hint="eastAsia"/>
          <w:sz w:val="32"/>
          <w:szCs w:val="32"/>
        </w:rPr>
        <w:t>20</w:t>
      </w:r>
    </w:p>
    <w:p w:rsidR="00A601E0" w:rsidRPr="007D64C6" w:rsidRDefault="00A601E0">
      <w:pPr>
        <w:rPr>
          <w:sz w:val="32"/>
          <w:szCs w:val="32"/>
        </w:rPr>
      </w:pPr>
    </w:p>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rsidP="00FC0C36">
      <w:pPr>
        <w:jc w:val="center"/>
        <w:rPr>
          <w:rFonts w:ascii="方正小标宋简体" w:eastAsia="方正小标宋简体"/>
          <w:sz w:val="36"/>
          <w:szCs w:val="36"/>
        </w:rPr>
      </w:pPr>
      <w:r w:rsidRPr="007D64C6">
        <w:rPr>
          <w:rFonts w:ascii="方正小标宋简体" w:eastAsia="方正小标宋简体" w:hint="eastAsia"/>
          <w:sz w:val="36"/>
          <w:szCs w:val="36"/>
        </w:rPr>
        <w:t>深圳大学艺术设计学院教师分类办法</w:t>
      </w:r>
    </w:p>
    <w:p w:rsidR="00A601E0" w:rsidRPr="007D64C6" w:rsidRDefault="00A601E0" w:rsidP="00FC0C36">
      <w:pPr>
        <w:rPr>
          <w:rFonts w:ascii="方正小标宋简体" w:eastAsia="方正小标宋简体"/>
          <w:sz w:val="36"/>
          <w:szCs w:val="36"/>
        </w:rPr>
      </w:pPr>
    </w:p>
    <w:p w:rsidR="00A601E0" w:rsidRPr="007D64C6" w:rsidRDefault="00A601E0" w:rsidP="00AA091C">
      <w:pPr>
        <w:pStyle w:val="a5"/>
        <w:numPr>
          <w:ilvl w:val="0"/>
          <w:numId w:val="3"/>
        </w:numPr>
        <w:spacing w:beforeLines="50" w:afterLines="50"/>
        <w:ind w:left="1077" w:firstLineChars="0" w:hanging="1077"/>
        <w:jc w:val="center"/>
        <w:rPr>
          <w:rFonts w:ascii="仿宋" w:eastAsia="仿宋" w:hAnsi="仿宋"/>
          <w:b/>
          <w:sz w:val="32"/>
          <w:szCs w:val="32"/>
        </w:rPr>
      </w:pPr>
      <w:r w:rsidRPr="007D64C6">
        <w:rPr>
          <w:rFonts w:ascii="方正小标宋简体" w:eastAsia="方正小标宋简体"/>
          <w:sz w:val="36"/>
          <w:szCs w:val="36"/>
        </w:rPr>
        <w:t xml:space="preserve"> </w:t>
      </w:r>
      <w:r w:rsidRPr="007D64C6">
        <w:rPr>
          <w:rFonts w:ascii="仿宋" w:eastAsia="仿宋" w:hAnsi="仿宋" w:hint="eastAsia"/>
          <w:b/>
          <w:sz w:val="32"/>
          <w:szCs w:val="32"/>
        </w:rPr>
        <w:t>总则</w:t>
      </w:r>
    </w:p>
    <w:p w:rsidR="00A601E0" w:rsidRPr="007D64C6" w:rsidRDefault="00A601E0" w:rsidP="00FC0C36">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为深化人事制度改革，根据本学科的专业特点，发挥教师特长，完善教师工作量制度</w:t>
      </w:r>
      <w:r w:rsidRPr="007D64C6">
        <w:rPr>
          <w:rFonts w:ascii="仿宋" w:eastAsia="仿宋" w:hAnsi="仿宋"/>
          <w:sz w:val="32"/>
          <w:szCs w:val="32"/>
        </w:rPr>
        <w:t>,</w:t>
      </w:r>
      <w:r w:rsidRPr="007D64C6">
        <w:rPr>
          <w:rFonts w:ascii="仿宋" w:eastAsia="仿宋" w:hAnsi="仿宋" w:hint="eastAsia"/>
          <w:sz w:val="32"/>
          <w:szCs w:val="32"/>
        </w:rPr>
        <w:t>根据学校要求，决定实行教师分类管理制度，特制定本办法。</w:t>
      </w:r>
    </w:p>
    <w:p w:rsidR="00A601E0" w:rsidRPr="007D64C6" w:rsidRDefault="00A601E0" w:rsidP="00524EF9">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教师分类管理制度指按照教师特长和意愿，根据其承担的主要职责进行分类，按类别进行管理和提出工作量要求。主要包括教师分类制度和教师工作量制度。</w:t>
      </w:r>
    </w:p>
    <w:p w:rsidR="00A601E0" w:rsidRPr="007D64C6" w:rsidRDefault="00A601E0" w:rsidP="00AA091C">
      <w:pPr>
        <w:pStyle w:val="a5"/>
        <w:numPr>
          <w:ilvl w:val="0"/>
          <w:numId w:val="3"/>
        </w:numPr>
        <w:spacing w:beforeLines="50" w:afterLines="50"/>
        <w:ind w:left="1077" w:firstLineChars="0" w:firstLine="2041"/>
        <w:jc w:val="left"/>
        <w:rPr>
          <w:rFonts w:ascii="仿宋" w:eastAsia="仿宋" w:hAnsi="仿宋"/>
          <w:b/>
          <w:sz w:val="32"/>
          <w:szCs w:val="32"/>
        </w:rPr>
      </w:pPr>
      <w:r w:rsidRPr="007D64C6">
        <w:rPr>
          <w:rFonts w:ascii="仿宋" w:eastAsia="仿宋" w:hAnsi="仿宋" w:hint="eastAsia"/>
          <w:b/>
          <w:sz w:val="32"/>
          <w:szCs w:val="32"/>
        </w:rPr>
        <w:t>教师分类</w:t>
      </w:r>
    </w:p>
    <w:p w:rsidR="00A601E0" w:rsidRPr="007D64C6" w:rsidRDefault="00A601E0" w:rsidP="00FC0C36">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我院教师分为教学型教师、教学研究型教师和研究型教师</w:t>
      </w:r>
      <w:r>
        <w:rPr>
          <w:rFonts w:ascii="仿宋" w:eastAsia="仿宋" w:hAnsi="仿宋" w:hint="eastAsia"/>
          <w:sz w:val="32"/>
          <w:szCs w:val="32"/>
        </w:rPr>
        <w:t>三类</w:t>
      </w:r>
      <w:r w:rsidRPr="007D64C6">
        <w:rPr>
          <w:rFonts w:ascii="仿宋" w:eastAsia="仿宋" w:hAnsi="仿宋" w:hint="eastAsia"/>
          <w:sz w:val="32"/>
          <w:szCs w:val="32"/>
        </w:rPr>
        <w:t>。</w:t>
      </w:r>
    </w:p>
    <w:p w:rsidR="00A601E0" w:rsidRPr="007D64C6" w:rsidRDefault="00A601E0" w:rsidP="00FC0C36">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教学型教师，指主要承担教学任务的教师。</w:t>
      </w:r>
    </w:p>
    <w:p w:rsidR="00A601E0" w:rsidRPr="007D64C6" w:rsidRDefault="00A601E0" w:rsidP="00FC0C36">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教学研究型教师，指既承担教学任务，也从事科学研究的教师。</w:t>
      </w:r>
    </w:p>
    <w:p w:rsidR="00A601E0" w:rsidRPr="007D64C6" w:rsidRDefault="00A601E0" w:rsidP="00FC0C36">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研究型教师，主要指引进的研究型团队或一些主要承担科研任务的研究机构的教师，也包括一些承担重要科研项目的教师。</w:t>
      </w:r>
    </w:p>
    <w:p w:rsidR="00A601E0" w:rsidRPr="007D64C6" w:rsidRDefault="00A601E0" w:rsidP="00FC0C36">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现在岗教师可根据自己实际情况，在续签聘用合同时选择类别，也可以在聘期内首年度考核时选择类别。</w:t>
      </w:r>
    </w:p>
    <w:p w:rsidR="00A601E0" w:rsidRPr="007D64C6" w:rsidRDefault="00A601E0" w:rsidP="00FC0C36">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sz w:val="32"/>
          <w:szCs w:val="32"/>
        </w:rPr>
        <w:lastRenderedPageBreak/>
        <w:t xml:space="preserve"> </w:t>
      </w:r>
      <w:r w:rsidRPr="007D64C6">
        <w:rPr>
          <w:rFonts w:ascii="仿宋" w:eastAsia="仿宋" w:hAnsi="仿宋" w:hint="eastAsia"/>
          <w:sz w:val="32"/>
          <w:szCs w:val="32"/>
        </w:rPr>
        <w:t>教师分类应该相对稳定，在同一个聘期内只允许调整一次。</w:t>
      </w:r>
    </w:p>
    <w:p w:rsidR="00A601E0" w:rsidRPr="005F2B28" w:rsidRDefault="00A601E0" w:rsidP="00524EF9">
      <w:pPr>
        <w:pStyle w:val="a5"/>
        <w:numPr>
          <w:ilvl w:val="0"/>
          <w:numId w:val="2"/>
        </w:numPr>
        <w:ind w:left="0" w:firstLineChars="0" w:firstLine="640"/>
        <w:jc w:val="left"/>
        <w:rPr>
          <w:rFonts w:ascii="仿宋" w:eastAsia="仿宋" w:hAnsi="仿宋"/>
          <w:color w:val="0070C0"/>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新引进教师在签订聘任合同前确定类别。</w:t>
      </w:r>
    </w:p>
    <w:p w:rsidR="00A601E0" w:rsidRPr="004C7AB8" w:rsidRDefault="00A601E0" w:rsidP="005F2B28">
      <w:pPr>
        <w:pStyle w:val="a5"/>
        <w:ind w:left="640" w:firstLineChars="0" w:firstLine="0"/>
        <w:jc w:val="left"/>
        <w:rPr>
          <w:rFonts w:ascii="仿宋" w:eastAsia="仿宋" w:hAnsi="仿宋"/>
          <w:color w:val="0070C0"/>
          <w:sz w:val="32"/>
          <w:szCs w:val="32"/>
        </w:rPr>
      </w:pPr>
    </w:p>
    <w:p w:rsidR="00A601E0" w:rsidRPr="007D64C6" w:rsidRDefault="00A601E0" w:rsidP="00AA091C">
      <w:pPr>
        <w:pStyle w:val="a5"/>
        <w:numPr>
          <w:ilvl w:val="0"/>
          <w:numId w:val="3"/>
        </w:numPr>
        <w:spacing w:beforeLines="50" w:afterLines="50"/>
        <w:ind w:left="1077" w:firstLineChars="0" w:hanging="1077"/>
        <w:jc w:val="center"/>
        <w:rPr>
          <w:rFonts w:ascii="仿宋" w:eastAsia="仿宋" w:hAnsi="仿宋"/>
          <w:b/>
          <w:sz w:val="32"/>
          <w:szCs w:val="32"/>
        </w:rPr>
      </w:pPr>
      <w:r w:rsidRPr="007D64C6">
        <w:rPr>
          <w:rFonts w:ascii="仿宋" w:eastAsia="仿宋" w:hAnsi="仿宋" w:hint="eastAsia"/>
          <w:b/>
          <w:sz w:val="32"/>
          <w:szCs w:val="32"/>
        </w:rPr>
        <w:t>教学型教师工作量</w:t>
      </w:r>
    </w:p>
    <w:p w:rsidR="00A601E0" w:rsidRPr="007D64C6" w:rsidRDefault="00A601E0" w:rsidP="00FC0C36">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教学型教师平均每年应完成总工作量（含教学和公共服务）</w:t>
      </w:r>
      <w:r w:rsidRPr="007D64C6">
        <w:rPr>
          <w:rFonts w:ascii="仿宋" w:eastAsia="仿宋" w:hAnsi="仿宋"/>
          <w:sz w:val="32"/>
          <w:szCs w:val="32"/>
        </w:rPr>
        <w:t>468</w:t>
      </w:r>
      <w:r w:rsidRPr="007D64C6">
        <w:rPr>
          <w:rFonts w:ascii="仿宋" w:eastAsia="仿宋" w:hAnsi="仿宋" w:hint="eastAsia"/>
          <w:sz w:val="32"/>
          <w:szCs w:val="32"/>
        </w:rPr>
        <w:t>学时，本科课堂教学不少于</w:t>
      </w:r>
      <w:r>
        <w:rPr>
          <w:rFonts w:ascii="仿宋" w:eastAsia="仿宋" w:hAnsi="仿宋"/>
          <w:sz w:val="32"/>
          <w:szCs w:val="32"/>
        </w:rPr>
        <w:t>216</w:t>
      </w:r>
      <w:r w:rsidRPr="007D64C6">
        <w:rPr>
          <w:rFonts w:ascii="仿宋" w:eastAsia="仿宋" w:hAnsi="仿宋" w:hint="eastAsia"/>
          <w:sz w:val="32"/>
          <w:szCs w:val="32"/>
        </w:rPr>
        <w:t>学时，教学质量达标，指导学生完成本科和硕士毕业论文不少于</w:t>
      </w:r>
      <w:r w:rsidRPr="007D64C6">
        <w:rPr>
          <w:rFonts w:ascii="仿宋" w:eastAsia="仿宋" w:hAnsi="仿宋"/>
          <w:sz w:val="32"/>
          <w:szCs w:val="32"/>
        </w:rPr>
        <w:t>6</w:t>
      </w:r>
      <w:r w:rsidRPr="007D64C6">
        <w:rPr>
          <w:rFonts w:ascii="仿宋" w:eastAsia="仿宋" w:hAnsi="仿宋" w:hint="eastAsia"/>
          <w:sz w:val="32"/>
          <w:szCs w:val="32"/>
        </w:rPr>
        <w:t>名，在聘期三年内至少指导一次本科生专业实习。</w:t>
      </w:r>
    </w:p>
    <w:p w:rsidR="00A601E0" w:rsidRPr="007D64C6" w:rsidRDefault="00A601E0" w:rsidP="00FC0C36">
      <w:pPr>
        <w:pStyle w:val="a5"/>
        <w:numPr>
          <w:ilvl w:val="0"/>
          <w:numId w:val="2"/>
        </w:numPr>
        <w:ind w:left="0" w:firstLineChars="0" w:firstLine="640"/>
        <w:jc w:val="left"/>
        <w:rPr>
          <w:rFonts w:ascii="仿宋" w:eastAsia="仿宋" w:hAnsi="仿宋"/>
          <w:sz w:val="32"/>
          <w:szCs w:val="32"/>
        </w:rPr>
      </w:pPr>
      <w:r w:rsidRPr="007D64C6">
        <w:rPr>
          <w:rFonts w:ascii="仿宋" w:eastAsia="仿宋" w:hAnsi="仿宋" w:hint="eastAsia"/>
          <w:sz w:val="32"/>
          <w:szCs w:val="32"/>
        </w:rPr>
        <w:t>对教学型教师的科研要求如下：</w:t>
      </w:r>
    </w:p>
    <w:p w:rsidR="00A601E0" w:rsidRPr="007D64C6" w:rsidRDefault="00A601E0" w:rsidP="00FC0C36">
      <w:pPr>
        <w:pStyle w:val="a5"/>
        <w:numPr>
          <w:ilvl w:val="0"/>
          <w:numId w:val="4"/>
        </w:numPr>
        <w:ind w:left="0" w:firstLineChars="0" w:firstLine="640"/>
        <w:jc w:val="left"/>
        <w:rPr>
          <w:rFonts w:ascii="仿宋" w:eastAsia="仿宋" w:hAnsi="仿宋"/>
          <w:sz w:val="32"/>
          <w:szCs w:val="32"/>
        </w:rPr>
      </w:pPr>
      <w:r w:rsidRPr="007D64C6">
        <w:rPr>
          <w:rFonts w:ascii="仿宋" w:eastAsia="仿宋" w:hAnsi="仿宋" w:hint="eastAsia"/>
          <w:sz w:val="32"/>
          <w:szCs w:val="32"/>
        </w:rPr>
        <w:t>教学型教授：聘期内，在</w:t>
      </w:r>
      <w:r>
        <w:rPr>
          <w:rFonts w:ascii="仿宋" w:eastAsia="仿宋" w:hAnsi="仿宋" w:hint="eastAsia"/>
          <w:sz w:val="32"/>
          <w:szCs w:val="32"/>
        </w:rPr>
        <w:t>权威</w:t>
      </w:r>
      <w:r w:rsidRPr="005F2B28">
        <w:rPr>
          <w:rFonts w:ascii="仿宋" w:eastAsia="仿宋" w:hAnsi="仿宋" w:hint="eastAsia"/>
          <w:sz w:val="32"/>
          <w:szCs w:val="32"/>
        </w:rPr>
        <w:t>以上</w:t>
      </w:r>
      <w:r w:rsidRPr="007D64C6">
        <w:rPr>
          <w:rFonts w:ascii="仿宋" w:eastAsia="仿宋" w:hAnsi="仿宋" w:hint="eastAsia"/>
          <w:sz w:val="32"/>
          <w:szCs w:val="32"/>
        </w:rPr>
        <w:t>刊物发表学术论文</w:t>
      </w:r>
      <w:r>
        <w:rPr>
          <w:rFonts w:ascii="仿宋" w:eastAsia="仿宋" w:hAnsi="仿宋"/>
          <w:sz w:val="32"/>
          <w:szCs w:val="32"/>
        </w:rPr>
        <w:t>2</w:t>
      </w:r>
      <w:r>
        <w:rPr>
          <w:rFonts w:ascii="仿宋" w:eastAsia="仿宋" w:hAnsi="仿宋" w:hint="eastAsia"/>
          <w:sz w:val="32"/>
          <w:szCs w:val="32"/>
        </w:rPr>
        <w:t>篇；或</w:t>
      </w:r>
      <w:r w:rsidRPr="007D64C6">
        <w:rPr>
          <w:rFonts w:ascii="仿宋" w:eastAsia="仿宋" w:hAnsi="仿宋" w:hint="eastAsia"/>
          <w:sz w:val="32"/>
          <w:szCs w:val="32"/>
        </w:rPr>
        <w:t>在</w:t>
      </w:r>
      <w:r>
        <w:rPr>
          <w:rFonts w:ascii="仿宋" w:eastAsia="仿宋" w:hAnsi="仿宋" w:hint="eastAsia"/>
          <w:sz w:val="32"/>
          <w:szCs w:val="32"/>
        </w:rPr>
        <w:t>一类</w:t>
      </w:r>
      <w:r w:rsidRPr="005F2B28">
        <w:rPr>
          <w:rFonts w:ascii="仿宋" w:eastAsia="仿宋" w:hAnsi="仿宋" w:hint="eastAsia"/>
          <w:sz w:val="32"/>
          <w:szCs w:val="32"/>
        </w:rPr>
        <w:t>以上</w:t>
      </w:r>
      <w:r w:rsidRPr="007D64C6">
        <w:rPr>
          <w:rFonts w:ascii="仿宋" w:eastAsia="仿宋" w:hAnsi="仿宋" w:hint="eastAsia"/>
          <w:sz w:val="32"/>
          <w:szCs w:val="32"/>
        </w:rPr>
        <w:t>刊物</w:t>
      </w:r>
      <w:r>
        <w:rPr>
          <w:rFonts w:ascii="仿宋" w:eastAsia="仿宋" w:hAnsi="仿宋" w:hint="eastAsia"/>
          <w:sz w:val="32"/>
          <w:szCs w:val="32"/>
        </w:rPr>
        <w:t>发表设计、作品</w:t>
      </w:r>
      <w:r>
        <w:rPr>
          <w:rFonts w:ascii="仿宋" w:eastAsia="仿宋" w:hAnsi="仿宋"/>
          <w:sz w:val="32"/>
          <w:szCs w:val="32"/>
        </w:rPr>
        <w:t>5</w:t>
      </w:r>
      <w:r w:rsidRPr="007D64C6">
        <w:rPr>
          <w:rFonts w:ascii="仿宋" w:eastAsia="仿宋" w:hAnsi="仿宋" w:hint="eastAsia"/>
          <w:sz w:val="32"/>
          <w:szCs w:val="32"/>
        </w:rPr>
        <w:t>件</w:t>
      </w:r>
      <w:r>
        <w:rPr>
          <w:rFonts w:ascii="仿宋" w:eastAsia="仿宋" w:hAnsi="仿宋" w:hint="eastAsia"/>
          <w:sz w:val="32"/>
          <w:szCs w:val="32"/>
        </w:rPr>
        <w:t>；</w:t>
      </w:r>
      <w:r w:rsidRPr="007D64C6">
        <w:rPr>
          <w:rFonts w:ascii="仿宋" w:eastAsia="仿宋" w:hAnsi="仿宋" w:hint="eastAsia"/>
          <w:sz w:val="32"/>
          <w:szCs w:val="32"/>
        </w:rPr>
        <w:t>或出版专著、教材、译著</w:t>
      </w:r>
      <w:r w:rsidRPr="007D64C6">
        <w:rPr>
          <w:rFonts w:ascii="仿宋" w:eastAsia="仿宋" w:hAnsi="仿宋"/>
          <w:sz w:val="32"/>
          <w:szCs w:val="32"/>
        </w:rPr>
        <w:t>1</w:t>
      </w:r>
      <w:r w:rsidRPr="007D64C6">
        <w:rPr>
          <w:rFonts w:ascii="仿宋" w:eastAsia="仿宋" w:hAnsi="仿宋" w:hint="eastAsia"/>
          <w:sz w:val="32"/>
          <w:szCs w:val="32"/>
        </w:rPr>
        <w:t>本。</w:t>
      </w:r>
    </w:p>
    <w:p w:rsidR="00A601E0" w:rsidRPr="007D64C6" w:rsidRDefault="00A601E0" w:rsidP="008B3D46">
      <w:pPr>
        <w:pStyle w:val="a5"/>
        <w:numPr>
          <w:ilvl w:val="0"/>
          <w:numId w:val="4"/>
        </w:numPr>
        <w:ind w:left="0" w:firstLineChars="0" w:firstLine="640"/>
        <w:jc w:val="left"/>
        <w:rPr>
          <w:rFonts w:ascii="仿宋" w:eastAsia="仿宋" w:hAnsi="仿宋"/>
          <w:sz w:val="32"/>
          <w:szCs w:val="32"/>
        </w:rPr>
      </w:pPr>
      <w:r w:rsidRPr="007D64C6">
        <w:rPr>
          <w:rFonts w:ascii="仿宋" w:eastAsia="仿宋" w:hAnsi="仿宋" w:hint="eastAsia"/>
          <w:sz w:val="32"/>
          <w:szCs w:val="32"/>
        </w:rPr>
        <w:t>教学型副教授：聘期内，在</w:t>
      </w:r>
      <w:r>
        <w:rPr>
          <w:rFonts w:ascii="仿宋" w:eastAsia="仿宋" w:hAnsi="仿宋" w:hint="eastAsia"/>
          <w:sz w:val="32"/>
          <w:szCs w:val="32"/>
        </w:rPr>
        <w:t>权威</w:t>
      </w:r>
      <w:r w:rsidRPr="005F2B28">
        <w:rPr>
          <w:rFonts w:ascii="仿宋" w:eastAsia="仿宋" w:hAnsi="仿宋" w:hint="eastAsia"/>
          <w:sz w:val="32"/>
          <w:szCs w:val="32"/>
        </w:rPr>
        <w:t>以上</w:t>
      </w:r>
      <w:r w:rsidRPr="007D64C6">
        <w:rPr>
          <w:rFonts w:ascii="仿宋" w:eastAsia="仿宋" w:hAnsi="仿宋" w:hint="eastAsia"/>
          <w:sz w:val="32"/>
          <w:szCs w:val="32"/>
        </w:rPr>
        <w:t>刊物发表学术论文</w:t>
      </w:r>
      <w:r>
        <w:rPr>
          <w:rFonts w:ascii="仿宋" w:eastAsia="仿宋" w:hAnsi="仿宋"/>
          <w:sz w:val="32"/>
          <w:szCs w:val="32"/>
        </w:rPr>
        <w:t>2</w:t>
      </w:r>
      <w:r>
        <w:rPr>
          <w:rFonts w:ascii="仿宋" w:eastAsia="仿宋" w:hAnsi="仿宋" w:hint="eastAsia"/>
          <w:sz w:val="32"/>
          <w:szCs w:val="32"/>
        </w:rPr>
        <w:t>篇；或</w:t>
      </w:r>
      <w:r w:rsidRPr="007D64C6">
        <w:rPr>
          <w:rFonts w:ascii="仿宋" w:eastAsia="仿宋" w:hAnsi="仿宋" w:hint="eastAsia"/>
          <w:sz w:val="32"/>
          <w:szCs w:val="32"/>
        </w:rPr>
        <w:t>在</w:t>
      </w:r>
      <w:r>
        <w:rPr>
          <w:rFonts w:ascii="仿宋" w:eastAsia="仿宋" w:hAnsi="仿宋" w:hint="eastAsia"/>
          <w:sz w:val="32"/>
          <w:szCs w:val="32"/>
        </w:rPr>
        <w:t>一类</w:t>
      </w:r>
      <w:r w:rsidRPr="005F2B28">
        <w:rPr>
          <w:rFonts w:ascii="仿宋" w:eastAsia="仿宋" w:hAnsi="仿宋" w:hint="eastAsia"/>
          <w:sz w:val="32"/>
          <w:szCs w:val="32"/>
        </w:rPr>
        <w:t>以上</w:t>
      </w:r>
      <w:r w:rsidRPr="007D64C6">
        <w:rPr>
          <w:rFonts w:ascii="仿宋" w:eastAsia="仿宋" w:hAnsi="仿宋" w:hint="eastAsia"/>
          <w:sz w:val="32"/>
          <w:szCs w:val="32"/>
        </w:rPr>
        <w:t>刊物</w:t>
      </w:r>
      <w:r>
        <w:rPr>
          <w:rFonts w:ascii="仿宋" w:eastAsia="仿宋" w:hAnsi="仿宋" w:hint="eastAsia"/>
          <w:sz w:val="32"/>
          <w:szCs w:val="32"/>
        </w:rPr>
        <w:t>发表设计、作品</w:t>
      </w:r>
      <w:r>
        <w:rPr>
          <w:rFonts w:ascii="仿宋" w:eastAsia="仿宋" w:hAnsi="仿宋"/>
          <w:sz w:val="32"/>
          <w:szCs w:val="32"/>
        </w:rPr>
        <w:t>4</w:t>
      </w:r>
      <w:r w:rsidRPr="007D64C6">
        <w:rPr>
          <w:rFonts w:ascii="仿宋" w:eastAsia="仿宋" w:hAnsi="仿宋" w:hint="eastAsia"/>
          <w:sz w:val="32"/>
          <w:szCs w:val="32"/>
        </w:rPr>
        <w:t>件</w:t>
      </w:r>
      <w:r>
        <w:rPr>
          <w:rFonts w:ascii="仿宋" w:eastAsia="仿宋" w:hAnsi="仿宋" w:hint="eastAsia"/>
          <w:sz w:val="32"/>
          <w:szCs w:val="32"/>
        </w:rPr>
        <w:t>；</w:t>
      </w:r>
      <w:r w:rsidRPr="007D64C6">
        <w:rPr>
          <w:rFonts w:ascii="仿宋" w:eastAsia="仿宋" w:hAnsi="仿宋" w:hint="eastAsia"/>
          <w:sz w:val="32"/>
          <w:szCs w:val="32"/>
        </w:rPr>
        <w:t>或出版专著、教材和译著</w:t>
      </w:r>
      <w:r w:rsidRPr="007D64C6">
        <w:rPr>
          <w:rFonts w:ascii="仿宋" w:eastAsia="仿宋" w:hAnsi="仿宋"/>
          <w:sz w:val="32"/>
          <w:szCs w:val="32"/>
        </w:rPr>
        <w:t>1</w:t>
      </w:r>
      <w:r w:rsidRPr="007D64C6">
        <w:rPr>
          <w:rFonts w:ascii="仿宋" w:eastAsia="仿宋" w:hAnsi="仿宋" w:hint="eastAsia"/>
          <w:sz w:val="32"/>
          <w:szCs w:val="32"/>
        </w:rPr>
        <w:t>本。</w:t>
      </w:r>
    </w:p>
    <w:p w:rsidR="00A601E0" w:rsidRDefault="00A601E0" w:rsidP="008B3D46">
      <w:pPr>
        <w:pStyle w:val="a5"/>
        <w:numPr>
          <w:ilvl w:val="0"/>
          <w:numId w:val="4"/>
        </w:numPr>
        <w:ind w:left="0" w:firstLineChars="0" w:firstLine="640"/>
        <w:jc w:val="left"/>
        <w:rPr>
          <w:rFonts w:ascii="仿宋" w:eastAsia="仿宋" w:hAnsi="仿宋"/>
          <w:sz w:val="32"/>
          <w:szCs w:val="32"/>
        </w:rPr>
      </w:pPr>
      <w:r w:rsidRPr="007D64C6">
        <w:rPr>
          <w:rFonts w:ascii="仿宋" w:eastAsia="仿宋" w:hAnsi="仿宋" w:hint="eastAsia"/>
          <w:sz w:val="32"/>
          <w:szCs w:val="32"/>
        </w:rPr>
        <w:t>教学型讲师：聘期内，</w:t>
      </w:r>
      <w:r>
        <w:rPr>
          <w:rFonts w:ascii="仿宋" w:eastAsia="仿宋" w:hAnsi="仿宋" w:hint="eastAsia"/>
          <w:sz w:val="32"/>
          <w:szCs w:val="32"/>
        </w:rPr>
        <w:t>在一类以上刊物</w:t>
      </w:r>
      <w:r w:rsidRPr="007D64C6">
        <w:rPr>
          <w:rFonts w:ascii="仿宋" w:eastAsia="仿宋" w:hAnsi="仿宋" w:hint="eastAsia"/>
          <w:sz w:val="32"/>
          <w:szCs w:val="32"/>
        </w:rPr>
        <w:t>公开发表学术论文</w:t>
      </w:r>
      <w:r w:rsidRPr="007D64C6">
        <w:rPr>
          <w:rFonts w:ascii="仿宋" w:eastAsia="仿宋" w:hAnsi="仿宋"/>
          <w:sz w:val="32"/>
          <w:szCs w:val="32"/>
        </w:rPr>
        <w:t>1</w:t>
      </w:r>
      <w:r>
        <w:rPr>
          <w:rFonts w:ascii="仿宋" w:eastAsia="仿宋" w:hAnsi="仿宋" w:hint="eastAsia"/>
          <w:sz w:val="32"/>
          <w:szCs w:val="32"/>
        </w:rPr>
        <w:t>篇；或</w:t>
      </w:r>
      <w:r w:rsidRPr="007D64C6">
        <w:rPr>
          <w:rFonts w:ascii="仿宋" w:eastAsia="仿宋" w:hAnsi="仿宋" w:hint="eastAsia"/>
          <w:sz w:val="32"/>
          <w:szCs w:val="32"/>
        </w:rPr>
        <w:t>在</w:t>
      </w:r>
      <w:r>
        <w:rPr>
          <w:rFonts w:ascii="仿宋" w:eastAsia="仿宋" w:hAnsi="仿宋" w:hint="eastAsia"/>
          <w:sz w:val="32"/>
          <w:szCs w:val="32"/>
        </w:rPr>
        <w:t>二类</w:t>
      </w:r>
      <w:r w:rsidRPr="005F2B28">
        <w:rPr>
          <w:rFonts w:ascii="仿宋" w:eastAsia="仿宋" w:hAnsi="仿宋" w:hint="eastAsia"/>
          <w:sz w:val="32"/>
          <w:szCs w:val="32"/>
        </w:rPr>
        <w:t>以上</w:t>
      </w:r>
      <w:r w:rsidRPr="007D64C6">
        <w:rPr>
          <w:rFonts w:ascii="仿宋" w:eastAsia="仿宋" w:hAnsi="仿宋" w:hint="eastAsia"/>
          <w:sz w:val="32"/>
          <w:szCs w:val="32"/>
        </w:rPr>
        <w:t>刊物</w:t>
      </w:r>
      <w:r>
        <w:rPr>
          <w:rFonts w:ascii="仿宋" w:eastAsia="仿宋" w:hAnsi="仿宋" w:hint="eastAsia"/>
          <w:sz w:val="32"/>
          <w:szCs w:val="32"/>
        </w:rPr>
        <w:t>发表设计、作品</w:t>
      </w:r>
      <w:r>
        <w:rPr>
          <w:rFonts w:ascii="仿宋" w:eastAsia="仿宋" w:hAnsi="仿宋"/>
          <w:sz w:val="32"/>
          <w:szCs w:val="32"/>
        </w:rPr>
        <w:t>3</w:t>
      </w:r>
      <w:r w:rsidRPr="007D64C6">
        <w:rPr>
          <w:rFonts w:ascii="仿宋" w:eastAsia="仿宋" w:hAnsi="仿宋" w:hint="eastAsia"/>
          <w:sz w:val="32"/>
          <w:szCs w:val="32"/>
        </w:rPr>
        <w:t>件</w:t>
      </w:r>
      <w:r>
        <w:rPr>
          <w:rFonts w:ascii="仿宋" w:eastAsia="仿宋" w:hAnsi="仿宋" w:hint="eastAsia"/>
          <w:sz w:val="32"/>
          <w:szCs w:val="32"/>
        </w:rPr>
        <w:t>；</w:t>
      </w:r>
      <w:r w:rsidRPr="007D64C6">
        <w:rPr>
          <w:rFonts w:ascii="仿宋" w:eastAsia="仿宋" w:hAnsi="仿宋" w:hint="eastAsia"/>
          <w:sz w:val="32"/>
          <w:szCs w:val="32"/>
        </w:rPr>
        <w:t>或出版专著、教材和译著</w:t>
      </w:r>
      <w:r w:rsidRPr="007D64C6">
        <w:rPr>
          <w:rFonts w:ascii="仿宋" w:eastAsia="仿宋" w:hAnsi="仿宋"/>
          <w:sz w:val="32"/>
          <w:szCs w:val="32"/>
        </w:rPr>
        <w:t>1</w:t>
      </w:r>
      <w:r w:rsidRPr="007D64C6">
        <w:rPr>
          <w:rFonts w:ascii="仿宋" w:eastAsia="仿宋" w:hAnsi="仿宋" w:hint="eastAsia"/>
          <w:sz w:val="32"/>
          <w:szCs w:val="32"/>
        </w:rPr>
        <w:t>本</w:t>
      </w:r>
      <w:r>
        <w:rPr>
          <w:rFonts w:ascii="仿宋" w:eastAsia="仿宋" w:hAnsi="仿宋" w:hint="eastAsia"/>
          <w:sz w:val="32"/>
          <w:szCs w:val="32"/>
        </w:rPr>
        <w:t>；</w:t>
      </w:r>
      <w:r w:rsidRPr="007D64C6">
        <w:rPr>
          <w:rFonts w:ascii="仿宋" w:eastAsia="仿宋" w:hAnsi="仿宋" w:hint="eastAsia"/>
          <w:sz w:val="32"/>
          <w:szCs w:val="32"/>
        </w:rPr>
        <w:t>或</w:t>
      </w:r>
      <w:r>
        <w:rPr>
          <w:rFonts w:ascii="仿宋" w:eastAsia="仿宋" w:hAnsi="仿宋" w:hint="eastAsia"/>
          <w:sz w:val="32"/>
          <w:szCs w:val="32"/>
        </w:rPr>
        <w:t>在一类以上期刊</w:t>
      </w:r>
      <w:r w:rsidRPr="007D64C6">
        <w:rPr>
          <w:rFonts w:ascii="仿宋" w:eastAsia="仿宋" w:hAnsi="仿宋" w:hint="eastAsia"/>
          <w:sz w:val="32"/>
          <w:szCs w:val="32"/>
        </w:rPr>
        <w:t>发表教研论文</w:t>
      </w:r>
      <w:r w:rsidRPr="007D64C6">
        <w:rPr>
          <w:rFonts w:ascii="仿宋" w:eastAsia="仿宋" w:hAnsi="仿宋"/>
          <w:sz w:val="32"/>
          <w:szCs w:val="32"/>
        </w:rPr>
        <w:t>1</w:t>
      </w:r>
      <w:r>
        <w:rPr>
          <w:rFonts w:ascii="仿宋" w:eastAsia="仿宋" w:hAnsi="仿宋" w:hint="eastAsia"/>
          <w:sz w:val="32"/>
          <w:szCs w:val="32"/>
        </w:rPr>
        <w:t>篇</w:t>
      </w:r>
      <w:r w:rsidRPr="007D64C6">
        <w:rPr>
          <w:rFonts w:ascii="仿宋" w:eastAsia="仿宋" w:hAnsi="仿宋" w:hint="eastAsia"/>
          <w:sz w:val="32"/>
          <w:szCs w:val="32"/>
        </w:rPr>
        <w:t>。</w:t>
      </w:r>
    </w:p>
    <w:p w:rsidR="00A601E0" w:rsidRPr="007D64C6" w:rsidRDefault="00A601E0" w:rsidP="00CB5DE8">
      <w:pPr>
        <w:pStyle w:val="a5"/>
        <w:ind w:firstLineChars="0" w:firstLine="0"/>
        <w:jc w:val="left"/>
        <w:rPr>
          <w:rFonts w:ascii="仿宋" w:eastAsia="仿宋" w:hAnsi="仿宋"/>
          <w:sz w:val="32"/>
          <w:szCs w:val="32"/>
        </w:rPr>
      </w:pPr>
    </w:p>
    <w:p w:rsidR="00A601E0" w:rsidRPr="007D64C6" w:rsidRDefault="00A601E0" w:rsidP="00AA091C">
      <w:pPr>
        <w:pStyle w:val="a5"/>
        <w:numPr>
          <w:ilvl w:val="0"/>
          <w:numId w:val="3"/>
        </w:numPr>
        <w:spacing w:beforeLines="50" w:afterLines="50"/>
        <w:ind w:left="1077" w:firstLineChars="0" w:hanging="1077"/>
        <w:jc w:val="center"/>
        <w:rPr>
          <w:rFonts w:ascii="仿宋" w:eastAsia="仿宋" w:hAnsi="仿宋"/>
          <w:b/>
          <w:sz w:val="32"/>
          <w:szCs w:val="32"/>
        </w:rPr>
      </w:pPr>
      <w:r w:rsidRPr="007D64C6">
        <w:rPr>
          <w:rFonts w:ascii="仿宋" w:eastAsia="仿宋" w:hAnsi="仿宋" w:hint="eastAsia"/>
          <w:b/>
          <w:sz w:val="32"/>
          <w:szCs w:val="32"/>
        </w:rPr>
        <w:lastRenderedPageBreak/>
        <w:t>教学研究型教师工作量</w:t>
      </w:r>
    </w:p>
    <w:p w:rsidR="00A601E0" w:rsidRPr="007D64C6" w:rsidRDefault="00A601E0" w:rsidP="00FC0C36">
      <w:pPr>
        <w:pStyle w:val="a5"/>
        <w:numPr>
          <w:ilvl w:val="0"/>
          <w:numId w:val="2"/>
        </w:numPr>
        <w:ind w:left="0" w:firstLineChars="0" w:firstLine="641"/>
        <w:rPr>
          <w:rFonts w:ascii="仿宋" w:eastAsia="仿宋" w:hAnsi="仿宋"/>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教学研究型教师平均每年应完成总工作量（含教学和公共服务）</w:t>
      </w:r>
      <w:r w:rsidRPr="007D64C6">
        <w:rPr>
          <w:rFonts w:ascii="仿宋" w:eastAsia="仿宋" w:hAnsi="仿宋"/>
          <w:sz w:val="32"/>
          <w:szCs w:val="32"/>
        </w:rPr>
        <w:t>288</w:t>
      </w:r>
      <w:r w:rsidRPr="007D64C6">
        <w:rPr>
          <w:rFonts w:ascii="仿宋" w:eastAsia="仿宋" w:hAnsi="仿宋" w:hint="eastAsia"/>
          <w:sz w:val="32"/>
          <w:szCs w:val="32"/>
        </w:rPr>
        <w:t>学时，本科课堂教学不少于</w:t>
      </w:r>
      <w:r w:rsidRPr="007D64C6">
        <w:rPr>
          <w:rFonts w:ascii="仿宋" w:eastAsia="仿宋" w:hAnsi="仿宋"/>
          <w:sz w:val="32"/>
          <w:szCs w:val="32"/>
        </w:rPr>
        <w:t>144</w:t>
      </w:r>
      <w:r w:rsidRPr="007D64C6">
        <w:rPr>
          <w:rFonts w:ascii="仿宋" w:eastAsia="仿宋" w:hAnsi="仿宋" w:hint="eastAsia"/>
          <w:sz w:val="32"/>
          <w:szCs w:val="32"/>
        </w:rPr>
        <w:t>学时，教学质量达标，指导学生完成本科和硕士毕业论文不少于</w:t>
      </w:r>
      <w:r w:rsidRPr="007D64C6">
        <w:rPr>
          <w:rFonts w:ascii="仿宋" w:eastAsia="仿宋" w:hAnsi="仿宋"/>
          <w:sz w:val="32"/>
          <w:szCs w:val="32"/>
        </w:rPr>
        <w:t>6</w:t>
      </w:r>
      <w:r w:rsidRPr="007D64C6">
        <w:rPr>
          <w:rFonts w:ascii="仿宋" w:eastAsia="仿宋" w:hAnsi="仿宋" w:hint="eastAsia"/>
          <w:sz w:val="32"/>
          <w:szCs w:val="32"/>
        </w:rPr>
        <w:t>名。</w:t>
      </w:r>
    </w:p>
    <w:p w:rsidR="00A601E0" w:rsidRPr="007D64C6" w:rsidRDefault="00A601E0" w:rsidP="00FC0C36">
      <w:pPr>
        <w:pStyle w:val="a5"/>
        <w:numPr>
          <w:ilvl w:val="0"/>
          <w:numId w:val="2"/>
        </w:numPr>
        <w:ind w:left="0" w:firstLineChars="0" w:firstLine="641"/>
        <w:rPr>
          <w:rFonts w:ascii="仿宋" w:eastAsia="仿宋" w:hAnsi="仿宋"/>
          <w:sz w:val="32"/>
          <w:szCs w:val="32"/>
        </w:rPr>
      </w:pPr>
      <w:r w:rsidRPr="007D64C6">
        <w:rPr>
          <w:rFonts w:ascii="仿宋" w:eastAsia="仿宋" w:hAnsi="仿宋" w:hint="eastAsia"/>
          <w:sz w:val="32"/>
          <w:szCs w:val="32"/>
        </w:rPr>
        <w:t>对教学研究型教师的科研要求如下：</w:t>
      </w:r>
    </w:p>
    <w:p w:rsidR="00A601E0" w:rsidRPr="007D64C6" w:rsidRDefault="00A601E0" w:rsidP="00FC0C36">
      <w:pPr>
        <w:pStyle w:val="a5"/>
        <w:numPr>
          <w:ilvl w:val="0"/>
          <w:numId w:val="5"/>
        </w:numPr>
        <w:ind w:left="0" w:firstLineChars="0" w:firstLine="641"/>
        <w:rPr>
          <w:rFonts w:ascii="仿宋" w:eastAsia="仿宋" w:hAnsi="仿宋"/>
          <w:sz w:val="32"/>
          <w:szCs w:val="32"/>
        </w:rPr>
      </w:pPr>
      <w:r w:rsidRPr="007D64C6">
        <w:rPr>
          <w:rFonts w:ascii="仿宋" w:eastAsia="仿宋" w:hAnsi="仿宋" w:hint="eastAsia"/>
          <w:sz w:val="32"/>
          <w:szCs w:val="32"/>
        </w:rPr>
        <w:t>教学研究型教授：聘期内，在</w:t>
      </w:r>
      <w:r>
        <w:rPr>
          <w:rFonts w:ascii="仿宋" w:eastAsia="仿宋" w:hAnsi="仿宋" w:hint="eastAsia"/>
          <w:sz w:val="32"/>
          <w:szCs w:val="32"/>
        </w:rPr>
        <w:t>权威</w:t>
      </w:r>
      <w:r w:rsidRPr="005F2B28">
        <w:rPr>
          <w:rFonts w:ascii="仿宋" w:eastAsia="仿宋" w:hAnsi="仿宋" w:hint="eastAsia"/>
          <w:sz w:val="32"/>
          <w:szCs w:val="32"/>
        </w:rPr>
        <w:t>以上</w:t>
      </w:r>
      <w:r w:rsidRPr="007D64C6">
        <w:rPr>
          <w:rFonts w:ascii="仿宋" w:eastAsia="仿宋" w:hAnsi="仿宋" w:hint="eastAsia"/>
          <w:sz w:val="32"/>
          <w:szCs w:val="32"/>
        </w:rPr>
        <w:t>刊物发表学术论文</w:t>
      </w:r>
      <w:r w:rsidRPr="007D64C6">
        <w:rPr>
          <w:rFonts w:ascii="仿宋" w:eastAsia="仿宋" w:hAnsi="仿宋"/>
          <w:sz w:val="32"/>
          <w:szCs w:val="32"/>
        </w:rPr>
        <w:t>3</w:t>
      </w:r>
      <w:r w:rsidRPr="007D64C6">
        <w:rPr>
          <w:rFonts w:ascii="仿宋" w:eastAsia="仿宋" w:hAnsi="仿宋" w:hint="eastAsia"/>
          <w:sz w:val="32"/>
          <w:szCs w:val="32"/>
        </w:rPr>
        <w:t>篇</w:t>
      </w:r>
      <w:r>
        <w:rPr>
          <w:rFonts w:ascii="仿宋" w:eastAsia="仿宋" w:hAnsi="仿宋" w:hint="eastAsia"/>
          <w:sz w:val="32"/>
          <w:szCs w:val="32"/>
        </w:rPr>
        <w:t>；或</w:t>
      </w:r>
      <w:r w:rsidRPr="007D64C6">
        <w:rPr>
          <w:rFonts w:ascii="仿宋" w:eastAsia="仿宋" w:hAnsi="仿宋" w:hint="eastAsia"/>
          <w:sz w:val="32"/>
          <w:szCs w:val="32"/>
        </w:rPr>
        <w:t>在</w:t>
      </w:r>
      <w:r>
        <w:rPr>
          <w:rFonts w:ascii="仿宋" w:eastAsia="仿宋" w:hAnsi="仿宋" w:hint="eastAsia"/>
          <w:sz w:val="32"/>
          <w:szCs w:val="32"/>
        </w:rPr>
        <w:t>权威</w:t>
      </w:r>
      <w:r w:rsidRPr="005F2B28">
        <w:rPr>
          <w:rFonts w:ascii="仿宋" w:eastAsia="仿宋" w:hAnsi="仿宋" w:hint="eastAsia"/>
          <w:sz w:val="32"/>
          <w:szCs w:val="32"/>
        </w:rPr>
        <w:t>以上</w:t>
      </w:r>
      <w:r w:rsidRPr="007D64C6">
        <w:rPr>
          <w:rFonts w:ascii="仿宋" w:eastAsia="仿宋" w:hAnsi="仿宋" w:hint="eastAsia"/>
          <w:sz w:val="32"/>
          <w:szCs w:val="32"/>
        </w:rPr>
        <w:t>刊物</w:t>
      </w:r>
      <w:r>
        <w:rPr>
          <w:rFonts w:ascii="仿宋" w:eastAsia="仿宋" w:hAnsi="仿宋" w:hint="eastAsia"/>
          <w:sz w:val="32"/>
          <w:szCs w:val="32"/>
        </w:rPr>
        <w:t>发表设计、作品</w:t>
      </w:r>
      <w:r w:rsidRPr="007D64C6">
        <w:rPr>
          <w:rFonts w:ascii="仿宋" w:eastAsia="仿宋" w:hAnsi="仿宋"/>
          <w:sz w:val="32"/>
          <w:szCs w:val="32"/>
        </w:rPr>
        <w:t>5</w:t>
      </w:r>
      <w:r w:rsidRPr="007D64C6">
        <w:rPr>
          <w:rFonts w:ascii="仿宋" w:eastAsia="仿宋" w:hAnsi="仿宋" w:hint="eastAsia"/>
          <w:sz w:val="32"/>
          <w:szCs w:val="32"/>
        </w:rPr>
        <w:t>件</w:t>
      </w:r>
      <w:r>
        <w:rPr>
          <w:rFonts w:ascii="仿宋" w:eastAsia="仿宋" w:hAnsi="仿宋" w:hint="eastAsia"/>
          <w:sz w:val="32"/>
          <w:szCs w:val="32"/>
        </w:rPr>
        <w:t>；</w:t>
      </w:r>
      <w:r w:rsidRPr="007D64C6">
        <w:rPr>
          <w:rFonts w:ascii="仿宋" w:eastAsia="仿宋" w:hAnsi="仿宋" w:hint="eastAsia"/>
          <w:sz w:val="32"/>
          <w:szCs w:val="32"/>
        </w:rPr>
        <w:t>或出版专著、教材、译著</w:t>
      </w:r>
      <w:r w:rsidRPr="007D64C6">
        <w:rPr>
          <w:rFonts w:ascii="仿宋" w:eastAsia="仿宋" w:hAnsi="仿宋"/>
          <w:sz w:val="32"/>
          <w:szCs w:val="32"/>
        </w:rPr>
        <w:t>3</w:t>
      </w:r>
      <w:r w:rsidRPr="007D64C6">
        <w:rPr>
          <w:rFonts w:ascii="仿宋" w:eastAsia="仿宋" w:hAnsi="仿宋" w:hint="eastAsia"/>
          <w:sz w:val="32"/>
          <w:szCs w:val="32"/>
        </w:rPr>
        <w:t>本</w:t>
      </w:r>
      <w:r>
        <w:rPr>
          <w:rFonts w:ascii="仿宋" w:eastAsia="仿宋" w:hAnsi="仿宋" w:hint="eastAsia"/>
          <w:sz w:val="32"/>
          <w:szCs w:val="32"/>
        </w:rPr>
        <w:t>。</w:t>
      </w:r>
      <w:r w:rsidRPr="007D64C6">
        <w:rPr>
          <w:rFonts w:ascii="仿宋" w:eastAsia="仿宋" w:hAnsi="仿宋" w:hint="eastAsia"/>
          <w:sz w:val="32"/>
          <w:szCs w:val="32"/>
        </w:rPr>
        <w:t>主持</w:t>
      </w:r>
      <w:r w:rsidRPr="007D64C6">
        <w:rPr>
          <w:rFonts w:ascii="仿宋" w:eastAsia="仿宋" w:hAnsi="仿宋"/>
          <w:sz w:val="32"/>
          <w:szCs w:val="32"/>
        </w:rPr>
        <w:t>1</w:t>
      </w:r>
      <w:r w:rsidRPr="007D64C6">
        <w:rPr>
          <w:rFonts w:ascii="仿宋" w:eastAsia="仿宋" w:hAnsi="仿宋" w:hint="eastAsia"/>
          <w:sz w:val="32"/>
          <w:szCs w:val="32"/>
        </w:rPr>
        <w:t>项省部级项目和</w:t>
      </w:r>
      <w:r w:rsidRPr="007D64C6">
        <w:rPr>
          <w:rFonts w:ascii="仿宋" w:eastAsia="仿宋" w:hAnsi="仿宋"/>
          <w:sz w:val="32"/>
          <w:szCs w:val="32"/>
        </w:rPr>
        <w:t>1</w:t>
      </w:r>
      <w:r w:rsidRPr="007D64C6">
        <w:rPr>
          <w:rFonts w:ascii="仿宋" w:eastAsia="仿宋" w:hAnsi="仿宋" w:hint="eastAsia"/>
          <w:sz w:val="32"/>
          <w:szCs w:val="32"/>
        </w:rPr>
        <w:t>项市级项目</w:t>
      </w:r>
      <w:r>
        <w:rPr>
          <w:rFonts w:ascii="仿宋" w:eastAsia="仿宋" w:hAnsi="仿宋" w:hint="eastAsia"/>
          <w:sz w:val="32"/>
          <w:szCs w:val="32"/>
        </w:rPr>
        <w:t>；</w:t>
      </w:r>
      <w:r w:rsidRPr="007D64C6">
        <w:rPr>
          <w:rFonts w:ascii="仿宋" w:eastAsia="仿宋" w:hAnsi="仿宋" w:hint="eastAsia"/>
          <w:sz w:val="32"/>
          <w:szCs w:val="32"/>
        </w:rPr>
        <w:t>或</w:t>
      </w:r>
      <w:r w:rsidRPr="007D64C6">
        <w:rPr>
          <w:rFonts w:ascii="仿宋" w:eastAsia="仿宋" w:hAnsi="仿宋"/>
          <w:sz w:val="32"/>
          <w:szCs w:val="32"/>
        </w:rPr>
        <w:t>3</w:t>
      </w:r>
      <w:r w:rsidRPr="007D64C6">
        <w:rPr>
          <w:rFonts w:ascii="仿宋" w:eastAsia="仿宋" w:hAnsi="仿宋" w:hint="eastAsia"/>
          <w:sz w:val="32"/>
          <w:szCs w:val="32"/>
        </w:rPr>
        <w:t>个市级项目</w:t>
      </w:r>
      <w:r>
        <w:rPr>
          <w:rFonts w:ascii="仿宋" w:eastAsia="仿宋" w:hAnsi="仿宋" w:hint="eastAsia"/>
          <w:sz w:val="32"/>
          <w:szCs w:val="32"/>
        </w:rPr>
        <w:t>；</w:t>
      </w:r>
      <w:r w:rsidRPr="007D64C6">
        <w:rPr>
          <w:rFonts w:ascii="仿宋" w:eastAsia="仿宋" w:hAnsi="仿宋" w:hint="eastAsia"/>
          <w:sz w:val="32"/>
          <w:szCs w:val="32"/>
        </w:rPr>
        <w:t>或纵横向项目总经费达到</w:t>
      </w:r>
      <w:r w:rsidRPr="007D64C6">
        <w:rPr>
          <w:rFonts w:ascii="仿宋" w:eastAsia="仿宋" w:hAnsi="仿宋"/>
          <w:sz w:val="32"/>
          <w:szCs w:val="32"/>
        </w:rPr>
        <w:t>45</w:t>
      </w:r>
      <w:r w:rsidRPr="007D64C6">
        <w:rPr>
          <w:rFonts w:ascii="仿宋" w:eastAsia="仿宋" w:hAnsi="仿宋" w:hint="eastAsia"/>
          <w:sz w:val="32"/>
          <w:szCs w:val="32"/>
        </w:rPr>
        <w:t>万元。若项目要求未达标，要求</w:t>
      </w:r>
      <w:r w:rsidR="00687E12">
        <w:rPr>
          <w:rFonts w:ascii="仿宋" w:eastAsia="仿宋" w:hAnsi="仿宋" w:hint="eastAsia"/>
          <w:sz w:val="32"/>
          <w:szCs w:val="32"/>
        </w:rPr>
        <w:t>在权威以上刊物多发表学术论文1篇，</w:t>
      </w:r>
      <w:r w:rsidRPr="007D64C6">
        <w:rPr>
          <w:rFonts w:ascii="仿宋" w:eastAsia="仿宋" w:hAnsi="仿宋" w:hint="eastAsia"/>
          <w:sz w:val="32"/>
          <w:szCs w:val="32"/>
        </w:rPr>
        <w:t>在</w:t>
      </w:r>
      <w:r>
        <w:rPr>
          <w:rFonts w:ascii="仿宋" w:eastAsia="仿宋" w:hAnsi="仿宋" w:hint="eastAsia"/>
          <w:sz w:val="32"/>
          <w:szCs w:val="32"/>
        </w:rPr>
        <w:t>一类以上刊物</w:t>
      </w:r>
      <w:r w:rsidRPr="007D64C6">
        <w:rPr>
          <w:rFonts w:ascii="仿宋" w:eastAsia="仿宋" w:hAnsi="仿宋" w:hint="eastAsia"/>
          <w:sz w:val="32"/>
          <w:szCs w:val="32"/>
        </w:rPr>
        <w:t>多发表学术论文</w:t>
      </w:r>
      <w:r w:rsidR="00687E12">
        <w:rPr>
          <w:rFonts w:ascii="仿宋" w:eastAsia="仿宋" w:hAnsi="仿宋" w:hint="eastAsia"/>
          <w:sz w:val="32"/>
          <w:szCs w:val="32"/>
        </w:rPr>
        <w:t>1</w:t>
      </w:r>
      <w:r w:rsidRPr="007D64C6">
        <w:rPr>
          <w:rFonts w:ascii="仿宋" w:eastAsia="仿宋" w:hAnsi="仿宋" w:hint="eastAsia"/>
          <w:sz w:val="32"/>
          <w:szCs w:val="32"/>
        </w:rPr>
        <w:t>篇</w:t>
      </w:r>
      <w:r>
        <w:rPr>
          <w:rFonts w:ascii="仿宋" w:eastAsia="仿宋" w:hAnsi="仿宋" w:hint="eastAsia"/>
          <w:sz w:val="32"/>
          <w:szCs w:val="32"/>
        </w:rPr>
        <w:t>；或</w:t>
      </w:r>
      <w:r w:rsidRPr="007D64C6">
        <w:rPr>
          <w:rFonts w:ascii="仿宋" w:eastAsia="仿宋" w:hAnsi="仿宋" w:hint="eastAsia"/>
          <w:sz w:val="32"/>
          <w:szCs w:val="32"/>
        </w:rPr>
        <w:t>在</w:t>
      </w:r>
      <w:r w:rsidR="00687E12">
        <w:rPr>
          <w:rFonts w:ascii="仿宋" w:eastAsia="仿宋" w:hAnsi="仿宋" w:hint="eastAsia"/>
          <w:sz w:val="32"/>
          <w:szCs w:val="32"/>
        </w:rPr>
        <w:t>权威</w:t>
      </w:r>
      <w:r>
        <w:rPr>
          <w:rFonts w:ascii="仿宋" w:eastAsia="仿宋" w:hAnsi="仿宋" w:hint="eastAsia"/>
          <w:sz w:val="32"/>
          <w:szCs w:val="32"/>
        </w:rPr>
        <w:t>以上刊物多发表设计、作品</w:t>
      </w:r>
      <w:r w:rsidRPr="007D64C6">
        <w:rPr>
          <w:rFonts w:ascii="仿宋" w:eastAsia="仿宋" w:hAnsi="仿宋"/>
          <w:sz w:val="32"/>
          <w:szCs w:val="32"/>
        </w:rPr>
        <w:t>4</w:t>
      </w:r>
      <w:r w:rsidRPr="007D64C6">
        <w:rPr>
          <w:rFonts w:ascii="仿宋" w:eastAsia="仿宋" w:hAnsi="仿宋" w:hint="eastAsia"/>
          <w:sz w:val="32"/>
          <w:szCs w:val="32"/>
        </w:rPr>
        <w:t>件。</w:t>
      </w:r>
    </w:p>
    <w:p w:rsidR="00A601E0" w:rsidRPr="007D64C6" w:rsidRDefault="00A601E0" w:rsidP="00FC0C36">
      <w:pPr>
        <w:pStyle w:val="a5"/>
        <w:numPr>
          <w:ilvl w:val="0"/>
          <w:numId w:val="5"/>
        </w:numPr>
        <w:ind w:left="0" w:firstLineChars="0" w:firstLine="641"/>
        <w:rPr>
          <w:rFonts w:ascii="仿宋" w:eastAsia="仿宋" w:hAnsi="仿宋"/>
          <w:sz w:val="32"/>
          <w:szCs w:val="32"/>
        </w:rPr>
      </w:pPr>
      <w:r w:rsidRPr="007D64C6">
        <w:rPr>
          <w:rFonts w:ascii="仿宋" w:eastAsia="仿宋" w:hAnsi="仿宋" w:hint="eastAsia"/>
          <w:sz w:val="32"/>
          <w:szCs w:val="32"/>
        </w:rPr>
        <w:t>教学研究型副教授：聘期内，在</w:t>
      </w:r>
      <w:r>
        <w:rPr>
          <w:rFonts w:ascii="仿宋" w:eastAsia="仿宋" w:hAnsi="仿宋" w:hint="eastAsia"/>
          <w:sz w:val="32"/>
          <w:szCs w:val="32"/>
        </w:rPr>
        <w:t>权威</w:t>
      </w:r>
      <w:r w:rsidRPr="005F2B28">
        <w:rPr>
          <w:rFonts w:ascii="仿宋" w:eastAsia="仿宋" w:hAnsi="仿宋" w:hint="eastAsia"/>
          <w:sz w:val="32"/>
          <w:szCs w:val="32"/>
        </w:rPr>
        <w:t>以上</w:t>
      </w:r>
      <w:r w:rsidRPr="007D64C6">
        <w:rPr>
          <w:rFonts w:ascii="仿宋" w:eastAsia="仿宋" w:hAnsi="仿宋" w:hint="eastAsia"/>
          <w:sz w:val="32"/>
          <w:szCs w:val="32"/>
        </w:rPr>
        <w:t>刊物发表学术论文</w:t>
      </w:r>
      <w:r w:rsidRPr="007D64C6">
        <w:rPr>
          <w:rFonts w:ascii="仿宋" w:eastAsia="仿宋" w:hAnsi="仿宋"/>
          <w:sz w:val="32"/>
          <w:szCs w:val="32"/>
        </w:rPr>
        <w:t>2</w:t>
      </w:r>
      <w:r w:rsidRPr="007D64C6">
        <w:rPr>
          <w:rFonts w:ascii="仿宋" w:eastAsia="仿宋" w:hAnsi="仿宋" w:hint="eastAsia"/>
          <w:sz w:val="32"/>
          <w:szCs w:val="32"/>
        </w:rPr>
        <w:t>篇</w:t>
      </w:r>
      <w:r>
        <w:rPr>
          <w:rFonts w:ascii="仿宋" w:eastAsia="仿宋" w:hAnsi="仿宋" w:hint="eastAsia"/>
          <w:sz w:val="32"/>
          <w:szCs w:val="32"/>
        </w:rPr>
        <w:t>；</w:t>
      </w:r>
      <w:r w:rsidRPr="007D64C6">
        <w:rPr>
          <w:rFonts w:ascii="仿宋" w:eastAsia="仿宋" w:hAnsi="仿宋" w:hint="eastAsia"/>
          <w:sz w:val="32"/>
          <w:szCs w:val="32"/>
        </w:rPr>
        <w:t>或在</w:t>
      </w:r>
      <w:r>
        <w:rPr>
          <w:rFonts w:ascii="仿宋" w:eastAsia="仿宋" w:hAnsi="仿宋" w:hint="eastAsia"/>
          <w:sz w:val="32"/>
          <w:szCs w:val="32"/>
        </w:rPr>
        <w:t>权威</w:t>
      </w:r>
      <w:r w:rsidRPr="005F2B28">
        <w:rPr>
          <w:rFonts w:ascii="仿宋" w:eastAsia="仿宋" w:hAnsi="仿宋" w:hint="eastAsia"/>
          <w:sz w:val="32"/>
          <w:szCs w:val="32"/>
        </w:rPr>
        <w:t>以上</w:t>
      </w:r>
      <w:r w:rsidRPr="007D64C6">
        <w:rPr>
          <w:rFonts w:ascii="仿宋" w:eastAsia="仿宋" w:hAnsi="仿宋" w:hint="eastAsia"/>
          <w:sz w:val="32"/>
          <w:szCs w:val="32"/>
        </w:rPr>
        <w:t>刊物</w:t>
      </w:r>
      <w:r>
        <w:rPr>
          <w:rFonts w:ascii="仿宋" w:eastAsia="仿宋" w:hAnsi="仿宋" w:hint="eastAsia"/>
          <w:sz w:val="32"/>
          <w:szCs w:val="32"/>
        </w:rPr>
        <w:t>发表设计、</w:t>
      </w:r>
      <w:r w:rsidRPr="007D64C6">
        <w:rPr>
          <w:rFonts w:ascii="仿宋" w:eastAsia="仿宋" w:hAnsi="仿宋" w:hint="eastAsia"/>
          <w:sz w:val="32"/>
          <w:szCs w:val="32"/>
        </w:rPr>
        <w:t>作品</w:t>
      </w:r>
      <w:r w:rsidRPr="007D64C6">
        <w:rPr>
          <w:rFonts w:ascii="仿宋" w:eastAsia="仿宋" w:hAnsi="仿宋"/>
          <w:sz w:val="32"/>
          <w:szCs w:val="32"/>
        </w:rPr>
        <w:t>4</w:t>
      </w:r>
      <w:r>
        <w:rPr>
          <w:rFonts w:ascii="仿宋" w:eastAsia="仿宋" w:hAnsi="仿宋" w:hint="eastAsia"/>
          <w:sz w:val="32"/>
          <w:szCs w:val="32"/>
        </w:rPr>
        <w:t>件；</w:t>
      </w:r>
      <w:r w:rsidRPr="007D64C6">
        <w:rPr>
          <w:rFonts w:ascii="仿宋" w:eastAsia="仿宋" w:hAnsi="仿宋" w:hint="eastAsia"/>
          <w:sz w:val="32"/>
          <w:szCs w:val="32"/>
        </w:rPr>
        <w:t>或出版专著、教材和译著</w:t>
      </w:r>
      <w:r w:rsidRPr="007D64C6">
        <w:rPr>
          <w:rFonts w:ascii="仿宋" w:eastAsia="仿宋" w:hAnsi="仿宋"/>
          <w:sz w:val="32"/>
          <w:szCs w:val="32"/>
        </w:rPr>
        <w:t>3</w:t>
      </w:r>
      <w:r w:rsidRPr="007D64C6">
        <w:rPr>
          <w:rFonts w:ascii="仿宋" w:eastAsia="仿宋" w:hAnsi="仿宋" w:hint="eastAsia"/>
          <w:sz w:val="32"/>
          <w:szCs w:val="32"/>
        </w:rPr>
        <w:t>本</w:t>
      </w:r>
      <w:r>
        <w:rPr>
          <w:rFonts w:ascii="仿宋" w:eastAsia="仿宋" w:hAnsi="仿宋" w:hint="eastAsia"/>
          <w:sz w:val="32"/>
          <w:szCs w:val="32"/>
        </w:rPr>
        <w:t>。</w:t>
      </w:r>
      <w:r w:rsidRPr="007D64C6">
        <w:rPr>
          <w:rFonts w:ascii="仿宋" w:eastAsia="仿宋" w:hAnsi="仿宋"/>
          <w:sz w:val="32"/>
          <w:szCs w:val="32"/>
        </w:rPr>
        <w:t xml:space="preserve"> </w:t>
      </w:r>
      <w:r w:rsidRPr="007D64C6">
        <w:rPr>
          <w:rFonts w:ascii="仿宋" w:eastAsia="仿宋" w:hAnsi="仿宋" w:hint="eastAsia"/>
          <w:sz w:val="32"/>
          <w:szCs w:val="32"/>
        </w:rPr>
        <w:t>主持</w:t>
      </w:r>
      <w:r w:rsidRPr="007D64C6">
        <w:rPr>
          <w:rFonts w:ascii="仿宋" w:eastAsia="仿宋" w:hAnsi="仿宋"/>
          <w:sz w:val="32"/>
          <w:szCs w:val="32"/>
        </w:rPr>
        <w:t>1</w:t>
      </w:r>
      <w:r w:rsidRPr="007D64C6">
        <w:rPr>
          <w:rFonts w:ascii="仿宋" w:eastAsia="仿宋" w:hAnsi="仿宋" w:hint="eastAsia"/>
          <w:sz w:val="32"/>
          <w:szCs w:val="32"/>
        </w:rPr>
        <w:t>项省部级项目</w:t>
      </w:r>
      <w:r>
        <w:rPr>
          <w:rFonts w:ascii="仿宋" w:eastAsia="仿宋" w:hAnsi="仿宋" w:hint="eastAsia"/>
          <w:sz w:val="32"/>
          <w:szCs w:val="32"/>
        </w:rPr>
        <w:t>；</w:t>
      </w:r>
      <w:r w:rsidRPr="007D64C6">
        <w:rPr>
          <w:rFonts w:ascii="仿宋" w:eastAsia="仿宋" w:hAnsi="仿宋" w:hint="eastAsia"/>
          <w:sz w:val="32"/>
          <w:szCs w:val="32"/>
        </w:rPr>
        <w:t>或</w:t>
      </w:r>
      <w:r w:rsidRPr="007D64C6">
        <w:rPr>
          <w:rFonts w:ascii="仿宋" w:eastAsia="仿宋" w:hAnsi="仿宋"/>
          <w:sz w:val="32"/>
          <w:szCs w:val="32"/>
        </w:rPr>
        <w:t>2</w:t>
      </w:r>
      <w:r w:rsidRPr="007D64C6">
        <w:rPr>
          <w:rFonts w:ascii="仿宋" w:eastAsia="仿宋" w:hAnsi="仿宋" w:hint="eastAsia"/>
          <w:sz w:val="32"/>
          <w:szCs w:val="32"/>
        </w:rPr>
        <w:t>个市级项目</w:t>
      </w:r>
      <w:r>
        <w:rPr>
          <w:rFonts w:ascii="仿宋" w:eastAsia="仿宋" w:hAnsi="仿宋" w:hint="eastAsia"/>
          <w:sz w:val="32"/>
          <w:szCs w:val="32"/>
        </w:rPr>
        <w:t>；</w:t>
      </w:r>
      <w:r w:rsidRPr="007D64C6">
        <w:rPr>
          <w:rFonts w:ascii="仿宋" w:eastAsia="仿宋" w:hAnsi="仿宋" w:hint="eastAsia"/>
          <w:sz w:val="32"/>
          <w:szCs w:val="32"/>
        </w:rPr>
        <w:t>或纵横向项目总经费达到</w:t>
      </w:r>
      <w:r w:rsidRPr="007D64C6">
        <w:rPr>
          <w:rFonts w:ascii="仿宋" w:eastAsia="仿宋" w:hAnsi="仿宋"/>
          <w:sz w:val="32"/>
          <w:szCs w:val="32"/>
        </w:rPr>
        <w:t>30</w:t>
      </w:r>
      <w:r w:rsidRPr="007D64C6">
        <w:rPr>
          <w:rFonts w:ascii="仿宋" w:eastAsia="仿宋" w:hAnsi="仿宋" w:hint="eastAsia"/>
          <w:sz w:val="32"/>
          <w:szCs w:val="32"/>
        </w:rPr>
        <w:t>万元。若项目要求未达标，</w:t>
      </w:r>
      <w:r w:rsidR="00687E12" w:rsidRPr="007D64C6">
        <w:rPr>
          <w:rFonts w:ascii="仿宋" w:eastAsia="仿宋" w:hAnsi="仿宋" w:hint="eastAsia"/>
          <w:sz w:val="32"/>
          <w:szCs w:val="32"/>
        </w:rPr>
        <w:t>要求</w:t>
      </w:r>
      <w:r w:rsidR="00687E12">
        <w:rPr>
          <w:rFonts w:ascii="仿宋" w:eastAsia="仿宋" w:hAnsi="仿宋" w:hint="eastAsia"/>
          <w:sz w:val="32"/>
          <w:szCs w:val="32"/>
        </w:rPr>
        <w:t>在权威以上刊物多发表学术论文1篇，</w:t>
      </w:r>
      <w:r w:rsidRPr="007D64C6">
        <w:rPr>
          <w:rFonts w:ascii="仿宋" w:eastAsia="仿宋" w:hAnsi="仿宋" w:hint="eastAsia"/>
          <w:sz w:val="32"/>
          <w:szCs w:val="32"/>
        </w:rPr>
        <w:t>在</w:t>
      </w:r>
      <w:r>
        <w:rPr>
          <w:rFonts w:ascii="仿宋" w:eastAsia="仿宋" w:hAnsi="仿宋" w:hint="eastAsia"/>
          <w:sz w:val="32"/>
          <w:szCs w:val="32"/>
        </w:rPr>
        <w:t>一类</w:t>
      </w:r>
      <w:r w:rsidRPr="005F2B28">
        <w:rPr>
          <w:rFonts w:ascii="仿宋" w:eastAsia="仿宋" w:hAnsi="仿宋" w:hint="eastAsia"/>
          <w:sz w:val="32"/>
          <w:szCs w:val="32"/>
        </w:rPr>
        <w:t>以上</w:t>
      </w:r>
      <w:r w:rsidRPr="007D64C6">
        <w:rPr>
          <w:rFonts w:ascii="仿宋" w:eastAsia="仿宋" w:hAnsi="仿宋" w:hint="eastAsia"/>
          <w:sz w:val="32"/>
          <w:szCs w:val="32"/>
        </w:rPr>
        <w:t>刊物多发表学术论文</w:t>
      </w:r>
      <w:r w:rsidR="00687E12">
        <w:rPr>
          <w:rFonts w:ascii="仿宋" w:eastAsia="仿宋" w:hAnsi="仿宋" w:hint="eastAsia"/>
          <w:sz w:val="32"/>
          <w:szCs w:val="32"/>
        </w:rPr>
        <w:t>1</w:t>
      </w:r>
      <w:r w:rsidRPr="007D64C6">
        <w:rPr>
          <w:rFonts w:ascii="仿宋" w:eastAsia="仿宋" w:hAnsi="仿宋" w:hint="eastAsia"/>
          <w:sz w:val="32"/>
          <w:szCs w:val="32"/>
        </w:rPr>
        <w:t>篇</w:t>
      </w:r>
      <w:r>
        <w:rPr>
          <w:rFonts w:ascii="仿宋" w:eastAsia="仿宋" w:hAnsi="仿宋" w:hint="eastAsia"/>
          <w:sz w:val="32"/>
          <w:szCs w:val="32"/>
        </w:rPr>
        <w:t>；或</w:t>
      </w:r>
      <w:r w:rsidRPr="007D64C6">
        <w:rPr>
          <w:rFonts w:ascii="仿宋" w:eastAsia="仿宋" w:hAnsi="仿宋" w:hint="eastAsia"/>
          <w:sz w:val="32"/>
          <w:szCs w:val="32"/>
        </w:rPr>
        <w:t>在</w:t>
      </w:r>
      <w:r>
        <w:rPr>
          <w:rFonts w:ascii="仿宋" w:eastAsia="仿宋" w:hAnsi="仿宋" w:hint="eastAsia"/>
          <w:sz w:val="32"/>
          <w:szCs w:val="32"/>
        </w:rPr>
        <w:t>一类以上刊物多发表设计、作品</w:t>
      </w:r>
      <w:r w:rsidR="00687E12">
        <w:rPr>
          <w:rFonts w:ascii="仿宋" w:eastAsia="仿宋" w:hAnsi="仿宋" w:hint="eastAsia"/>
          <w:sz w:val="32"/>
          <w:szCs w:val="32"/>
        </w:rPr>
        <w:t>3</w:t>
      </w:r>
      <w:r w:rsidRPr="007D64C6">
        <w:rPr>
          <w:rFonts w:ascii="仿宋" w:eastAsia="仿宋" w:hAnsi="仿宋" w:hint="eastAsia"/>
          <w:sz w:val="32"/>
          <w:szCs w:val="32"/>
        </w:rPr>
        <w:t>件。</w:t>
      </w:r>
    </w:p>
    <w:p w:rsidR="00A601E0" w:rsidRPr="007D64C6" w:rsidRDefault="00A601E0" w:rsidP="00FC0C36">
      <w:pPr>
        <w:pStyle w:val="a5"/>
        <w:numPr>
          <w:ilvl w:val="0"/>
          <w:numId w:val="5"/>
        </w:numPr>
        <w:ind w:left="0" w:firstLineChars="0" w:firstLine="641"/>
        <w:rPr>
          <w:rFonts w:ascii="仿宋" w:eastAsia="仿宋" w:hAnsi="仿宋"/>
          <w:sz w:val="32"/>
          <w:szCs w:val="32"/>
        </w:rPr>
      </w:pPr>
      <w:r w:rsidRPr="007D64C6">
        <w:rPr>
          <w:rFonts w:ascii="仿宋" w:eastAsia="仿宋" w:hAnsi="仿宋" w:hint="eastAsia"/>
          <w:sz w:val="32"/>
          <w:szCs w:val="32"/>
        </w:rPr>
        <w:t>教学研究型讲师：聘期内，在</w:t>
      </w:r>
      <w:r>
        <w:rPr>
          <w:rFonts w:ascii="仿宋" w:eastAsia="仿宋" w:hAnsi="仿宋" w:hint="eastAsia"/>
          <w:sz w:val="32"/>
          <w:szCs w:val="32"/>
        </w:rPr>
        <w:t>一</w:t>
      </w:r>
      <w:r w:rsidRPr="005F2B28">
        <w:rPr>
          <w:rFonts w:ascii="仿宋" w:eastAsia="仿宋" w:hAnsi="仿宋" w:hint="eastAsia"/>
          <w:sz w:val="32"/>
          <w:szCs w:val="32"/>
        </w:rPr>
        <w:t>类以上</w:t>
      </w:r>
      <w:r w:rsidRPr="007D64C6">
        <w:rPr>
          <w:rFonts w:ascii="仿宋" w:eastAsia="仿宋" w:hAnsi="仿宋" w:hint="eastAsia"/>
          <w:sz w:val="32"/>
          <w:szCs w:val="32"/>
        </w:rPr>
        <w:t>刊物发表学术论文</w:t>
      </w:r>
      <w:r w:rsidRPr="007D64C6">
        <w:rPr>
          <w:rFonts w:ascii="仿宋" w:eastAsia="仿宋" w:hAnsi="仿宋"/>
          <w:sz w:val="32"/>
          <w:szCs w:val="32"/>
        </w:rPr>
        <w:t>2</w:t>
      </w:r>
      <w:r w:rsidRPr="007D64C6">
        <w:rPr>
          <w:rFonts w:ascii="仿宋" w:eastAsia="仿宋" w:hAnsi="仿宋" w:hint="eastAsia"/>
          <w:sz w:val="32"/>
          <w:szCs w:val="32"/>
        </w:rPr>
        <w:t>篇</w:t>
      </w:r>
      <w:r>
        <w:rPr>
          <w:rFonts w:ascii="仿宋" w:eastAsia="仿宋" w:hAnsi="仿宋" w:hint="eastAsia"/>
          <w:sz w:val="32"/>
          <w:szCs w:val="32"/>
        </w:rPr>
        <w:t>；或</w:t>
      </w:r>
      <w:r w:rsidRPr="007D64C6">
        <w:rPr>
          <w:rFonts w:ascii="仿宋" w:eastAsia="仿宋" w:hAnsi="仿宋" w:hint="eastAsia"/>
          <w:sz w:val="32"/>
          <w:szCs w:val="32"/>
        </w:rPr>
        <w:t>在</w:t>
      </w:r>
      <w:r>
        <w:rPr>
          <w:rFonts w:ascii="仿宋" w:eastAsia="仿宋" w:hAnsi="仿宋" w:hint="eastAsia"/>
          <w:sz w:val="32"/>
          <w:szCs w:val="32"/>
        </w:rPr>
        <w:t>一类</w:t>
      </w:r>
      <w:r w:rsidRPr="005F2B28">
        <w:rPr>
          <w:rFonts w:ascii="仿宋" w:eastAsia="仿宋" w:hAnsi="仿宋" w:hint="eastAsia"/>
          <w:sz w:val="32"/>
          <w:szCs w:val="32"/>
        </w:rPr>
        <w:t>以上</w:t>
      </w:r>
      <w:r w:rsidRPr="007D64C6">
        <w:rPr>
          <w:rFonts w:ascii="仿宋" w:eastAsia="仿宋" w:hAnsi="仿宋" w:hint="eastAsia"/>
          <w:sz w:val="32"/>
          <w:szCs w:val="32"/>
        </w:rPr>
        <w:t>刊物</w:t>
      </w:r>
      <w:r>
        <w:rPr>
          <w:rFonts w:ascii="仿宋" w:eastAsia="仿宋" w:hAnsi="仿宋" w:hint="eastAsia"/>
          <w:sz w:val="32"/>
          <w:szCs w:val="32"/>
        </w:rPr>
        <w:t>发表设计、作品</w:t>
      </w:r>
      <w:r>
        <w:rPr>
          <w:rFonts w:ascii="仿宋" w:eastAsia="仿宋" w:hAnsi="仿宋"/>
          <w:sz w:val="32"/>
          <w:szCs w:val="32"/>
        </w:rPr>
        <w:t>3</w:t>
      </w:r>
      <w:r>
        <w:rPr>
          <w:rFonts w:ascii="仿宋" w:eastAsia="仿宋" w:hAnsi="仿宋" w:hint="eastAsia"/>
          <w:sz w:val="32"/>
          <w:szCs w:val="32"/>
        </w:rPr>
        <w:t>件；或</w:t>
      </w:r>
      <w:r w:rsidRPr="007D64C6">
        <w:rPr>
          <w:rFonts w:ascii="仿宋" w:eastAsia="仿宋" w:hAnsi="仿宋" w:hint="eastAsia"/>
          <w:sz w:val="32"/>
          <w:szCs w:val="32"/>
        </w:rPr>
        <w:t>出</w:t>
      </w:r>
      <w:r w:rsidRPr="007D64C6">
        <w:rPr>
          <w:rFonts w:ascii="仿宋" w:eastAsia="仿宋" w:hAnsi="仿宋" w:hint="eastAsia"/>
          <w:sz w:val="32"/>
          <w:szCs w:val="32"/>
        </w:rPr>
        <w:lastRenderedPageBreak/>
        <w:t>版专著、教材和译著</w:t>
      </w:r>
      <w:r w:rsidRPr="007D64C6">
        <w:rPr>
          <w:rFonts w:ascii="仿宋" w:eastAsia="仿宋" w:hAnsi="仿宋"/>
          <w:sz w:val="32"/>
          <w:szCs w:val="32"/>
        </w:rPr>
        <w:t>3</w:t>
      </w:r>
      <w:r w:rsidRPr="007D64C6">
        <w:rPr>
          <w:rFonts w:ascii="仿宋" w:eastAsia="仿宋" w:hAnsi="仿宋" w:hint="eastAsia"/>
          <w:sz w:val="32"/>
          <w:szCs w:val="32"/>
        </w:rPr>
        <w:t>本</w:t>
      </w:r>
      <w:r>
        <w:rPr>
          <w:rFonts w:ascii="仿宋" w:eastAsia="仿宋" w:hAnsi="仿宋" w:hint="eastAsia"/>
          <w:sz w:val="32"/>
          <w:szCs w:val="32"/>
        </w:rPr>
        <w:t>。</w:t>
      </w:r>
      <w:r w:rsidRPr="007D64C6">
        <w:rPr>
          <w:rFonts w:ascii="仿宋" w:eastAsia="仿宋" w:hAnsi="仿宋" w:hint="eastAsia"/>
          <w:sz w:val="32"/>
          <w:szCs w:val="32"/>
        </w:rPr>
        <w:t>主持</w:t>
      </w:r>
      <w:r w:rsidRPr="007D64C6">
        <w:rPr>
          <w:rFonts w:ascii="仿宋" w:eastAsia="仿宋" w:hAnsi="仿宋"/>
          <w:sz w:val="32"/>
          <w:szCs w:val="32"/>
        </w:rPr>
        <w:t>1</w:t>
      </w:r>
      <w:r w:rsidRPr="007D64C6">
        <w:rPr>
          <w:rFonts w:ascii="仿宋" w:eastAsia="仿宋" w:hAnsi="仿宋" w:hint="eastAsia"/>
          <w:sz w:val="32"/>
          <w:szCs w:val="32"/>
        </w:rPr>
        <w:t>项市级以上项目</w:t>
      </w:r>
      <w:r>
        <w:rPr>
          <w:rFonts w:ascii="仿宋" w:eastAsia="仿宋" w:hAnsi="仿宋" w:hint="eastAsia"/>
          <w:sz w:val="32"/>
          <w:szCs w:val="32"/>
        </w:rPr>
        <w:t>；</w:t>
      </w:r>
      <w:r w:rsidRPr="007D64C6">
        <w:rPr>
          <w:rFonts w:ascii="仿宋" w:eastAsia="仿宋" w:hAnsi="仿宋" w:hint="eastAsia"/>
          <w:sz w:val="32"/>
          <w:szCs w:val="32"/>
        </w:rPr>
        <w:t>或纵横向项目总经费达到</w:t>
      </w:r>
      <w:r w:rsidRPr="007D64C6">
        <w:rPr>
          <w:rFonts w:ascii="仿宋" w:eastAsia="仿宋" w:hAnsi="仿宋"/>
          <w:sz w:val="32"/>
          <w:szCs w:val="32"/>
        </w:rPr>
        <w:t>15</w:t>
      </w:r>
      <w:r w:rsidRPr="007D64C6">
        <w:rPr>
          <w:rFonts w:ascii="仿宋" w:eastAsia="仿宋" w:hAnsi="仿宋" w:hint="eastAsia"/>
          <w:sz w:val="32"/>
          <w:szCs w:val="32"/>
        </w:rPr>
        <w:t>万元。若项目要求未达标，要求在</w:t>
      </w:r>
      <w:r w:rsidRPr="00280FFD">
        <w:rPr>
          <w:rFonts w:ascii="仿宋" w:eastAsia="仿宋" w:hAnsi="仿宋" w:hint="eastAsia"/>
          <w:sz w:val="32"/>
          <w:szCs w:val="32"/>
        </w:rPr>
        <w:t>二类以上</w:t>
      </w:r>
      <w:r w:rsidRPr="007D64C6">
        <w:rPr>
          <w:rFonts w:ascii="仿宋" w:eastAsia="仿宋" w:hAnsi="仿宋" w:hint="eastAsia"/>
          <w:sz w:val="32"/>
          <w:szCs w:val="32"/>
        </w:rPr>
        <w:t>刊物多发表论文</w:t>
      </w:r>
      <w:r w:rsidRPr="007D64C6">
        <w:rPr>
          <w:rFonts w:ascii="仿宋" w:eastAsia="仿宋" w:hAnsi="仿宋"/>
          <w:sz w:val="32"/>
          <w:szCs w:val="32"/>
        </w:rPr>
        <w:t>2</w:t>
      </w:r>
      <w:r w:rsidRPr="007D64C6">
        <w:rPr>
          <w:rFonts w:ascii="仿宋" w:eastAsia="仿宋" w:hAnsi="仿宋" w:hint="eastAsia"/>
          <w:sz w:val="32"/>
          <w:szCs w:val="32"/>
        </w:rPr>
        <w:t>篇</w:t>
      </w:r>
      <w:r>
        <w:rPr>
          <w:rFonts w:ascii="仿宋" w:eastAsia="仿宋" w:hAnsi="仿宋" w:hint="eastAsia"/>
          <w:sz w:val="32"/>
          <w:szCs w:val="32"/>
        </w:rPr>
        <w:t>；或</w:t>
      </w:r>
      <w:r w:rsidRPr="007D64C6">
        <w:rPr>
          <w:rFonts w:ascii="仿宋" w:eastAsia="仿宋" w:hAnsi="仿宋" w:hint="eastAsia"/>
          <w:sz w:val="32"/>
          <w:szCs w:val="32"/>
        </w:rPr>
        <w:t>在</w:t>
      </w:r>
      <w:r w:rsidRPr="00280FFD">
        <w:rPr>
          <w:rFonts w:ascii="仿宋" w:eastAsia="仿宋" w:hAnsi="仿宋" w:hint="eastAsia"/>
          <w:sz w:val="32"/>
          <w:szCs w:val="32"/>
        </w:rPr>
        <w:t>二类以上</w:t>
      </w:r>
      <w:r w:rsidRPr="007D64C6">
        <w:rPr>
          <w:rFonts w:ascii="仿宋" w:eastAsia="仿宋" w:hAnsi="仿宋" w:hint="eastAsia"/>
          <w:sz w:val="32"/>
          <w:szCs w:val="32"/>
        </w:rPr>
        <w:t>刊物</w:t>
      </w:r>
      <w:r>
        <w:rPr>
          <w:rFonts w:ascii="仿宋" w:eastAsia="仿宋" w:hAnsi="仿宋" w:hint="eastAsia"/>
          <w:sz w:val="32"/>
          <w:szCs w:val="32"/>
        </w:rPr>
        <w:t>多发表设计、作品</w:t>
      </w:r>
      <w:r w:rsidRPr="007D64C6">
        <w:rPr>
          <w:rFonts w:ascii="仿宋" w:eastAsia="仿宋" w:hAnsi="仿宋"/>
          <w:sz w:val="32"/>
          <w:szCs w:val="32"/>
        </w:rPr>
        <w:t>2</w:t>
      </w:r>
      <w:r w:rsidRPr="007D64C6">
        <w:rPr>
          <w:rFonts w:ascii="仿宋" w:eastAsia="仿宋" w:hAnsi="仿宋" w:hint="eastAsia"/>
          <w:sz w:val="32"/>
          <w:szCs w:val="32"/>
        </w:rPr>
        <w:t>件。</w:t>
      </w:r>
    </w:p>
    <w:p w:rsidR="00A601E0" w:rsidRPr="007D64C6" w:rsidRDefault="00A601E0" w:rsidP="00280FFD">
      <w:pPr>
        <w:pStyle w:val="a5"/>
        <w:ind w:left="641" w:firstLineChars="0" w:firstLine="0"/>
        <w:rPr>
          <w:rFonts w:ascii="仿宋" w:eastAsia="仿宋" w:hAnsi="仿宋"/>
          <w:sz w:val="32"/>
          <w:szCs w:val="32"/>
        </w:rPr>
      </w:pPr>
    </w:p>
    <w:p w:rsidR="00A601E0" w:rsidRPr="007D64C6" w:rsidRDefault="00A601E0" w:rsidP="00AA091C">
      <w:pPr>
        <w:pStyle w:val="a5"/>
        <w:numPr>
          <w:ilvl w:val="0"/>
          <w:numId w:val="3"/>
        </w:numPr>
        <w:spacing w:beforeLines="50" w:afterLines="50"/>
        <w:ind w:left="1077" w:firstLineChars="0" w:hanging="1077"/>
        <w:jc w:val="center"/>
        <w:rPr>
          <w:rFonts w:ascii="仿宋" w:eastAsia="仿宋" w:hAnsi="仿宋"/>
          <w:b/>
          <w:sz w:val="32"/>
          <w:szCs w:val="32"/>
        </w:rPr>
      </w:pPr>
      <w:r w:rsidRPr="007D64C6">
        <w:rPr>
          <w:rFonts w:ascii="仿宋" w:eastAsia="仿宋" w:hAnsi="仿宋" w:hint="eastAsia"/>
          <w:b/>
          <w:sz w:val="32"/>
          <w:szCs w:val="32"/>
        </w:rPr>
        <w:t>研究型教师工作量</w:t>
      </w:r>
    </w:p>
    <w:p w:rsidR="00A601E0" w:rsidRPr="007D64C6" w:rsidRDefault="00A601E0" w:rsidP="00FC0C36">
      <w:pPr>
        <w:pStyle w:val="a5"/>
        <w:numPr>
          <w:ilvl w:val="0"/>
          <w:numId w:val="2"/>
        </w:numPr>
        <w:ind w:left="0" w:firstLineChars="0" w:firstLine="641"/>
        <w:rPr>
          <w:rFonts w:ascii="仿宋" w:eastAsia="仿宋" w:hAnsi="仿宋"/>
          <w:b/>
          <w:sz w:val="32"/>
          <w:szCs w:val="32"/>
        </w:rPr>
      </w:pPr>
      <w:r w:rsidRPr="007D64C6">
        <w:rPr>
          <w:rFonts w:ascii="仿宋" w:eastAsia="仿宋" w:hAnsi="仿宋"/>
          <w:sz w:val="32"/>
          <w:szCs w:val="32"/>
        </w:rPr>
        <w:t xml:space="preserve"> </w:t>
      </w:r>
      <w:r w:rsidRPr="007D64C6">
        <w:rPr>
          <w:rFonts w:ascii="仿宋" w:eastAsia="仿宋" w:hAnsi="仿宋" w:hint="eastAsia"/>
          <w:sz w:val="32"/>
          <w:szCs w:val="32"/>
        </w:rPr>
        <w:t>研究型教师平均每年应完成总工作量（含教学和公共服务）</w:t>
      </w:r>
      <w:r w:rsidRPr="007D64C6">
        <w:rPr>
          <w:rFonts w:ascii="仿宋" w:eastAsia="仿宋" w:hAnsi="仿宋"/>
          <w:sz w:val="32"/>
          <w:szCs w:val="32"/>
        </w:rPr>
        <w:t>144</w:t>
      </w:r>
      <w:r w:rsidRPr="007D64C6">
        <w:rPr>
          <w:rFonts w:ascii="仿宋" w:eastAsia="仿宋" w:hAnsi="仿宋" w:hint="eastAsia"/>
          <w:sz w:val="32"/>
          <w:szCs w:val="32"/>
        </w:rPr>
        <w:t>学时，本科课堂教学不少于</w:t>
      </w:r>
      <w:r w:rsidRPr="007D64C6">
        <w:rPr>
          <w:rFonts w:ascii="仿宋" w:eastAsia="仿宋" w:hAnsi="仿宋"/>
          <w:sz w:val="32"/>
          <w:szCs w:val="32"/>
        </w:rPr>
        <w:t>72</w:t>
      </w:r>
      <w:r w:rsidRPr="007D64C6">
        <w:rPr>
          <w:rFonts w:ascii="仿宋" w:eastAsia="仿宋" w:hAnsi="仿宋" w:hint="eastAsia"/>
          <w:sz w:val="32"/>
          <w:szCs w:val="32"/>
        </w:rPr>
        <w:t>学时，指导学生完成本科和硕士毕业论文不少于</w:t>
      </w:r>
      <w:r w:rsidRPr="007D64C6">
        <w:rPr>
          <w:rFonts w:ascii="仿宋" w:eastAsia="仿宋" w:hAnsi="仿宋"/>
          <w:sz w:val="32"/>
          <w:szCs w:val="32"/>
        </w:rPr>
        <w:t>6</w:t>
      </w:r>
      <w:r w:rsidRPr="007D64C6">
        <w:rPr>
          <w:rFonts w:ascii="仿宋" w:eastAsia="仿宋" w:hAnsi="仿宋" w:hint="eastAsia"/>
          <w:sz w:val="32"/>
          <w:szCs w:val="32"/>
        </w:rPr>
        <w:t>名。</w:t>
      </w:r>
    </w:p>
    <w:p w:rsidR="00A601E0" w:rsidRPr="00923378" w:rsidRDefault="00A601E0" w:rsidP="00FC0C36">
      <w:pPr>
        <w:pStyle w:val="a5"/>
        <w:numPr>
          <w:ilvl w:val="0"/>
          <w:numId w:val="2"/>
        </w:numPr>
        <w:ind w:left="0" w:firstLineChars="0" w:firstLine="641"/>
        <w:rPr>
          <w:rFonts w:ascii="仿宋" w:eastAsia="仿宋" w:hAnsi="仿宋"/>
          <w:color w:val="8064A2"/>
          <w:sz w:val="32"/>
          <w:szCs w:val="32"/>
        </w:rPr>
      </w:pPr>
      <w:r w:rsidRPr="007D64C6">
        <w:rPr>
          <w:rFonts w:ascii="仿宋" w:eastAsia="仿宋" w:hAnsi="仿宋"/>
          <w:sz w:val="32"/>
          <w:szCs w:val="32"/>
        </w:rPr>
        <w:t xml:space="preserve"> </w:t>
      </w:r>
      <w:r w:rsidRPr="00CF5DC3">
        <w:rPr>
          <w:rFonts w:ascii="仿宋" w:eastAsia="仿宋" w:hAnsi="仿宋" w:hint="eastAsia"/>
          <w:sz w:val="32"/>
          <w:szCs w:val="32"/>
        </w:rPr>
        <w:t>对研究型教师的科研要求如下</w:t>
      </w:r>
      <w:r w:rsidRPr="007D64C6">
        <w:rPr>
          <w:rFonts w:ascii="仿宋" w:eastAsia="仿宋" w:hAnsi="仿宋" w:hint="eastAsia"/>
          <w:sz w:val="32"/>
          <w:szCs w:val="32"/>
        </w:rPr>
        <w:t>：</w:t>
      </w:r>
    </w:p>
    <w:p w:rsidR="00A601E0" w:rsidRPr="007D64C6" w:rsidRDefault="00A601E0" w:rsidP="00FC0C36">
      <w:pPr>
        <w:pStyle w:val="a5"/>
        <w:numPr>
          <w:ilvl w:val="0"/>
          <w:numId w:val="6"/>
        </w:numPr>
        <w:ind w:left="0" w:firstLineChars="0" w:firstLine="641"/>
        <w:rPr>
          <w:rFonts w:ascii="仿宋" w:eastAsia="仿宋" w:hAnsi="仿宋"/>
          <w:sz w:val="32"/>
          <w:szCs w:val="32"/>
        </w:rPr>
      </w:pPr>
      <w:r w:rsidRPr="007D64C6">
        <w:rPr>
          <w:rFonts w:ascii="仿宋" w:eastAsia="仿宋" w:hAnsi="仿宋" w:hint="eastAsia"/>
          <w:sz w:val="32"/>
          <w:szCs w:val="32"/>
        </w:rPr>
        <w:t>研究型教授：聘期内，在</w:t>
      </w:r>
      <w:r>
        <w:rPr>
          <w:rFonts w:ascii="仿宋" w:eastAsia="仿宋" w:hAnsi="仿宋" w:hint="eastAsia"/>
          <w:color w:val="000000"/>
          <w:sz w:val="32"/>
          <w:szCs w:val="32"/>
        </w:rPr>
        <w:t>顶级</w:t>
      </w:r>
      <w:r w:rsidRPr="00E31CCB">
        <w:rPr>
          <w:rFonts w:ascii="仿宋" w:eastAsia="仿宋" w:hAnsi="仿宋" w:hint="eastAsia"/>
          <w:color w:val="000000"/>
          <w:sz w:val="32"/>
          <w:szCs w:val="32"/>
        </w:rPr>
        <w:t>刊物</w:t>
      </w:r>
      <w:r>
        <w:rPr>
          <w:rFonts w:ascii="仿宋" w:eastAsia="仿宋" w:hAnsi="仿宋" w:hint="eastAsia"/>
          <w:color w:val="000000"/>
          <w:sz w:val="32"/>
          <w:szCs w:val="32"/>
        </w:rPr>
        <w:t>发表学术论文</w:t>
      </w:r>
      <w:r>
        <w:rPr>
          <w:rFonts w:ascii="仿宋" w:eastAsia="仿宋" w:hAnsi="仿宋"/>
          <w:color w:val="000000"/>
          <w:sz w:val="32"/>
          <w:szCs w:val="32"/>
        </w:rPr>
        <w:t>1</w:t>
      </w:r>
      <w:r>
        <w:rPr>
          <w:rFonts w:ascii="仿宋" w:eastAsia="仿宋" w:hAnsi="仿宋" w:hint="eastAsia"/>
          <w:color w:val="000000"/>
          <w:sz w:val="32"/>
          <w:szCs w:val="32"/>
        </w:rPr>
        <w:t>篇，在</w:t>
      </w:r>
      <w:r>
        <w:rPr>
          <w:rFonts w:ascii="仿宋" w:eastAsia="仿宋" w:hAnsi="仿宋" w:hint="eastAsia"/>
          <w:sz w:val="32"/>
          <w:szCs w:val="32"/>
        </w:rPr>
        <w:t>学校认定的权威以上</w:t>
      </w:r>
      <w:r w:rsidRPr="007D64C6">
        <w:rPr>
          <w:rFonts w:ascii="仿宋" w:eastAsia="仿宋" w:hAnsi="仿宋" w:hint="eastAsia"/>
          <w:sz w:val="32"/>
          <w:szCs w:val="32"/>
        </w:rPr>
        <w:t>刊物发表学术论文</w:t>
      </w:r>
      <w:r>
        <w:rPr>
          <w:rFonts w:ascii="仿宋" w:eastAsia="仿宋" w:hAnsi="仿宋"/>
          <w:sz w:val="32"/>
          <w:szCs w:val="32"/>
        </w:rPr>
        <w:t>2</w:t>
      </w:r>
      <w:r w:rsidRPr="0043012A">
        <w:rPr>
          <w:rFonts w:ascii="仿宋" w:eastAsia="仿宋" w:hAnsi="仿宋" w:hint="eastAsia"/>
          <w:sz w:val="32"/>
          <w:szCs w:val="32"/>
        </w:rPr>
        <w:t>篇</w:t>
      </w:r>
      <w:r>
        <w:rPr>
          <w:rFonts w:ascii="仿宋" w:eastAsia="仿宋" w:hAnsi="仿宋" w:hint="eastAsia"/>
          <w:sz w:val="32"/>
          <w:szCs w:val="32"/>
        </w:rPr>
        <w:t>；或在权威以上刊物发表设计、作品</w:t>
      </w:r>
      <w:r>
        <w:rPr>
          <w:rFonts w:ascii="仿宋" w:eastAsia="仿宋" w:hAnsi="仿宋"/>
          <w:sz w:val="32"/>
          <w:szCs w:val="32"/>
        </w:rPr>
        <w:t>6</w:t>
      </w:r>
      <w:r w:rsidRPr="0043012A">
        <w:rPr>
          <w:rFonts w:ascii="仿宋" w:eastAsia="仿宋" w:hAnsi="仿宋" w:hint="eastAsia"/>
          <w:sz w:val="32"/>
          <w:szCs w:val="32"/>
        </w:rPr>
        <w:t>件</w:t>
      </w:r>
      <w:r>
        <w:rPr>
          <w:rFonts w:ascii="仿宋" w:eastAsia="仿宋" w:hAnsi="仿宋" w:hint="eastAsia"/>
          <w:sz w:val="32"/>
          <w:szCs w:val="32"/>
        </w:rPr>
        <w:t>；</w:t>
      </w:r>
      <w:r w:rsidRPr="007D64C6">
        <w:rPr>
          <w:rFonts w:ascii="仿宋" w:eastAsia="仿宋" w:hAnsi="仿宋" w:hint="eastAsia"/>
          <w:sz w:val="32"/>
          <w:szCs w:val="32"/>
        </w:rPr>
        <w:t>或出版专著、教材和译著</w:t>
      </w:r>
      <w:r w:rsidRPr="007D64C6">
        <w:rPr>
          <w:rFonts w:ascii="仿宋" w:eastAsia="仿宋" w:hAnsi="仿宋"/>
          <w:sz w:val="32"/>
          <w:szCs w:val="32"/>
        </w:rPr>
        <w:t>3</w:t>
      </w:r>
      <w:r w:rsidRPr="007D64C6">
        <w:rPr>
          <w:rFonts w:ascii="仿宋" w:eastAsia="仿宋" w:hAnsi="仿宋" w:hint="eastAsia"/>
          <w:sz w:val="32"/>
          <w:szCs w:val="32"/>
        </w:rPr>
        <w:t>本</w:t>
      </w:r>
      <w:r>
        <w:rPr>
          <w:rFonts w:ascii="仿宋" w:eastAsia="仿宋" w:hAnsi="仿宋" w:hint="eastAsia"/>
          <w:sz w:val="32"/>
          <w:szCs w:val="32"/>
        </w:rPr>
        <w:t>。</w:t>
      </w:r>
      <w:r w:rsidRPr="007D64C6">
        <w:rPr>
          <w:rFonts w:ascii="仿宋" w:eastAsia="仿宋" w:hAnsi="仿宋" w:hint="eastAsia"/>
          <w:sz w:val="32"/>
          <w:szCs w:val="32"/>
        </w:rPr>
        <w:t>主持</w:t>
      </w:r>
      <w:r w:rsidRPr="007D64C6">
        <w:rPr>
          <w:rFonts w:ascii="仿宋" w:eastAsia="仿宋" w:hAnsi="仿宋"/>
          <w:sz w:val="32"/>
          <w:szCs w:val="32"/>
        </w:rPr>
        <w:t>1</w:t>
      </w:r>
      <w:r w:rsidRPr="007D64C6">
        <w:rPr>
          <w:rFonts w:ascii="仿宋" w:eastAsia="仿宋" w:hAnsi="仿宋" w:hint="eastAsia"/>
          <w:sz w:val="32"/>
          <w:szCs w:val="32"/>
        </w:rPr>
        <w:t>项国家级项目</w:t>
      </w:r>
      <w:r>
        <w:rPr>
          <w:rFonts w:ascii="仿宋" w:eastAsia="仿宋" w:hAnsi="仿宋" w:hint="eastAsia"/>
          <w:sz w:val="32"/>
          <w:szCs w:val="32"/>
        </w:rPr>
        <w:t>；</w:t>
      </w:r>
      <w:r w:rsidRPr="007D64C6">
        <w:rPr>
          <w:rFonts w:ascii="仿宋" w:eastAsia="仿宋" w:hAnsi="仿宋" w:hint="eastAsia"/>
          <w:sz w:val="32"/>
          <w:szCs w:val="32"/>
        </w:rPr>
        <w:t>或</w:t>
      </w:r>
      <w:r w:rsidRPr="007D64C6">
        <w:rPr>
          <w:rFonts w:ascii="仿宋" w:eastAsia="仿宋" w:hAnsi="仿宋"/>
          <w:sz w:val="32"/>
          <w:szCs w:val="32"/>
        </w:rPr>
        <w:t>2</w:t>
      </w:r>
      <w:r w:rsidRPr="007D64C6">
        <w:rPr>
          <w:rFonts w:ascii="仿宋" w:eastAsia="仿宋" w:hAnsi="仿宋" w:hint="eastAsia"/>
          <w:sz w:val="32"/>
          <w:szCs w:val="32"/>
        </w:rPr>
        <w:t>项省部级项目</w:t>
      </w:r>
      <w:r>
        <w:rPr>
          <w:rFonts w:ascii="仿宋" w:eastAsia="仿宋" w:hAnsi="仿宋" w:hint="eastAsia"/>
          <w:sz w:val="32"/>
          <w:szCs w:val="32"/>
        </w:rPr>
        <w:t>；</w:t>
      </w:r>
      <w:r w:rsidRPr="007D64C6">
        <w:rPr>
          <w:rFonts w:ascii="仿宋" w:eastAsia="仿宋" w:hAnsi="仿宋" w:hint="eastAsia"/>
          <w:sz w:val="32"/>
          <w:szCs w:val="32"/>
        </w:rPr>
        <w:t>或纵横向项目总经费达到</w:t>
      </w:r>
      <w:r w:rsidRPr="007D64C6">
        <w:rPr>
          <w:rFonts w:ascii="仿宋" w:eastAsia="仿宋" w:hAnsi="仿宋"/>
          <w:sz w:val="32"/>
          <w:szCs w:val="32"/>
        </w:rPr>
        <w:t>60</w:t>
      </w:r>
      <w:r w:rsidRPr="007D64C6">
        <w:rPr>
          <w:rFonts w:ascii="仿宋" w:eastAsia="仿宋" w:hAnsi="仿宋" w:hint="eastAsia"/>
          <w:sz w:val="32"/>
          <w:szCs w:val="32"/>
        </w:rPr>
        <w:t>万元。</w:t>
      </w:r>
    </w:p>
    <w:p w:rsidR="00A601E0" w:rsidRPr="0052609A" w:rsidRDefault="00A601E0" w:rsidP="00FC0C36">
      <w:pPr>
        <w:pStyle w:val="a5"/>
        <w:numPr>
          <w:ilvl w:val="0"/>
          <w:numId w:val="6"/>
        </w:numPr>
        <w:ind w:left="0" w:firstLineChars="0" w:firstLine="641"/>
        <w:rPr>
          <w:rFonts w:ascii="仿宋" w:eastAsia="仿宋" w:hAnsi="仿宋"/>
          <w:sz w:val="32"/>
          <w:szCs w:val="32"/>
        </w:rPr>
      </w:pPr>
      <w:r w:rsidRPr="0052609A">
        <w:rPr>
          <w:rFonts w:ascii="仿宋" w:eastAsia="仿宋" w:hAnsi="仿宋" w:hint="eastAsia"/>
          <w:sz w:val="32"/>
          <w:szCs w:val="32"/>
        </w:rPr>
        <w:t>研究型副教授：聘期内，</w:t>
      </w:r>
      <w:r w:rsidRPr="007D64C6">
        <w:rPr>
          <w:rFonts w:ascii="仿宋" w:eastAsia="仿宋" w:hAnsi="仿宋" w:hint="eastAsia"/>
          <w:sz w:val="32"/>
          <w:szCs w:val="32"/>
        </w:rPr>
        <w:t>在</w:t>
      </w:r>
      <w:r>
        <w:rPr>
          <w:rFonts w:ascii="仿宋" w:eastAsia="仿宋" w:hAnsi="仿宋" w:hint="eastAsia"/>
          <w:color w:val="000000"/>
          <w:sz w:val="32"/>
          <w:szCs w:val="32"/>
        </w:rPr>
        <w:t>顶级</w:t>
      </w:r>
      <w:r w:rsidRPr="00E31CCB">
        <w:rPr>
          <w:rFonts w:ascii="仿宋" w:eastAsia="仿宋" w:hAnsi="仿宋" w:hint="eastAsia"/>
          <w:color w:val="000000"/>
          <w:sz w:val="32"/>
          <w:szCs w:val="32"/>
        </w:rPr>
        <w:t>刊物</w:t>
      </w:r>
      <w:r>
        <w:rPr>
          <w:rFonts w:ascii="仿宋" w:eastAsia="仿宋" w:hAnsi="仿宋" w:hint="eastAsia"/>
          <w:color w:val="000000"/>
          <w:sz w:val="32"/>
          <w:szCs w:val="32"/>
        </w:rPr>
        <w:t>发表学术论文</w:t>
      </w:r>
      <w:r>
        <w:rPr>
          <w:rFonts w:ascii="仿宋" w:eastAsia="仿宋" w:hAnsi="仿宋"/>
          <w:color w:val="000000"/>
          <w:sz w:val="32"/>
          <w:szCs w:val="32"/>
        </w:rPr>
        <w:t>1</w:t>
      </w:r>
      <w:r>
        <w:rPr>
          <w:rFonts w:ascii="仿宋" w:eastAsia="仿宋" w:hAnsi="仿宋" w:hint="eastAsia"/>
          <w:color w:val="000000"/>
          <w:sz w:val="32"/>
          <w:szCs w:val="32"/>
        </w:rPr>
        <w:t>篇，在</w:t>
      </w:r>
      <w:r>
        <w:rPr>
          <w:rFonts w:ascii="仿宋" w:eastAsia="仿宋" w:hAnsi="仿宋" w:hint="eastAsia"/>
          <w:sz w:val="32"/>
          <w:szCs w:val="32"/>
        </w:rPr>
        <w:t>学校认定的权威以上</w:t>
      </w:r>
      <w:r w:rsidRPr="007D64C6">
        <w:rPr>
          <w:rFonts w:ascii="仿宋" w:eastAsia="仿宋" w:hAnsi="仿宋" w:hint="eastAsia"/>
          <w:sz w:val="32"/>
          <w:szCs w:val="32"/>
        </w:rPr>
        <w:t>刊物发表学术论文</w:t>
      </w:r>
      <w:r>
        <w:rPr>
          <w:rFonts w:ascii="仿宋" w:eastAsia="仿宋" w:hAnsi="仿宋"/>
          <w:sz w:val="32"/>
          <w:szCs w:val="32"/>
        </w:rPr>
        <w:t>2</w:t>
      </w:r>
      <w:r w:rsidRPr="0043012A">
        <w:rPr>
          <w:rFonts w:ascii="仿宋" w:eastAsia="仿宋" w:hAnsi="仿宋" w:hint="eastAsia"/>
          <w:sz w:val="32"/>
          <w:szCs w:val="32"/>
        </w:rPr>
        <w:t>篇</w:t>
      </w:r>
      <w:r>
        <w:rPr>
          <w:rFonts w:ascii="仿宋" w:eastAsia="仿宋" w:hAnsi="仿宋" w:hint="eastAsia"/>
          <w:sz w:val="32"/>
          <w:szCs w:val="32"/>
        </w:rPr>
        <w:t>；或在权威以上刊物发表设计、作品</w:t>
      </w:r>
      <w:r>
        <w:rPr>
          <w:rFonts w:ascii="仿宋" w:eastAsia="仿宋" w:hAnsi="仿宋"/>
          <w:sz w:val="32"/>
          <w:szCs w:val="32"/>
        </w:rPr>
        <w:t>5</w:t>
      </w:r>
      <w:r w:rsidRPr="0043012A">
        <w:rPr>
          <w:rFonts w:ascii="仿宋" w:eastAsia="仿宋" w:hAnsi="仿宋" w:hint="eastAsia"/>
          <w:sz w:val="32"/>
          <w:szCs w:val="32"/>
        </w:rPr>
        <w:t>件</w:t>
      </w:r>
      <w:r>
        <w:rPr>
          <w:rFonts w:ascii="仿宋" w:eastAsia="仿宋" w:hAnsi="仿宋" w:hint="eastAsia"/>
          <w:sz w:val="32"/>
          <w:szCs w:val="32"/>
        </w:rPr>
        <w:t>；</w:t>
      </w:r>
      <w:r w:rsidRPr="007D64C6">
        <w:rPr>
          <w:rFonts w:ascii="仿宋" w:eastAsia="仿宋" w:hAnsi="仿宋" w:hint="eastAsia"/>
          <w:sz w:val="32"/>
          <w:szCs w:val="32"/>
        </w:rPr>
        <w:t>或出版专著、教材和译著</w:t>
      </w:r>
      <w:r w:rsidRPr="007D64C6">
        <w:rPr>
          <w:rFonts w:ascii="仿宋" w:eastAsia="仿宋" w:hAnsi="仿宋"/>
          <w:sz w:val="32"/>
          <w:szCs w:val="32"/>
        </w:rPr>
        <w:t>3</w:t>
      </w:r>
      <w:r w:rsidRPr="007D64C6">
        <w:rPr>
          <w:rFonts w:ascii="仿宋" w:eastAsia="仿宋" w:hAnsi="仿宋" w:hint="eastAsia"/>
          <w:sz w:val="32"/>
          <w:szCs w:val="32"/>
        </w:rPr>
        <w:t>本</w:t>
      </w:r>
      <w:r>
        <w:rPr>
          <w:rFonts w:ascii="仿宋" w:eastAsia="仿宋" w:hAnsi="仿宋" w:hint="eastAsia"/>
          <w:sz w:val="32"/>
          <w:szCs w:val="32"/>
        </w:rPr>
        <w:t>。</w:t>
      </w:r>
      <w:r w:rsidRPr="0052609A">
        <w:rPr>
          <w:rFonts w:ascii="仿宋" w:eastAsia="仿宋" w:hAnsi="仿宋" w:hint="eastAsia"/>
          <w:sz w:val="32"/>
          <w:szCs w:val="32"/>
        </w:rPr>
        <w:t>主持</w:t>
      </w:r>
      <w:r w:rsidRPr="0052609A">
        <w:rPr>
          <w:rFonts w:ascii="仿宋" w:eastAsia="仿宋" w:hAnsi="仿宋"/>
          <w:sz w:val="32"/>
          <w:szCs w:val="32"/>
        </w:rPr>
        <w:t>1</w:t>
      </w:r>
      <w:r w:rsidRPr="0052609A">
        <w:rPr>
          <w:rFonts w:ascii="仿宋" w:eastAsia="仿宋" w:hAnsi="仿宋" w:hint="eastAsia"/>
          <w:sz w:val="32"/>
          <w:szCs w:val="32"/>
        </w:rPr>
        <w:t>项国家级项目</w:t>
      </w:r>
      <w:r>
        <w:rPr>
          <w:rFonts w:ascii="仿宋" w:eastAsia="仿宋" w:hAnsi="仿宋" w:hint="eastAsia"/>
          <w:sz w:val="32"/>
          <w:szCs w:val="32"/>
        </w:rPr>
        <w:t>；</w:t>
      </w:r>
      <w:r w:rsidRPr="0052609A">
        <w:rPr>
          <w:rFonts w:ascii="仿宋" w:eastAsia="仿宋" w:hAnsi="仿宋" w:hint="eastAsia"/>
          <w:sz w:val="32"/>
          <w:szCs w:val="32"/>
        </w:rPr>
        <w:t>或</w:t>
      </w:r>
      <w:r w:rsidRPr="0052609A">
        <w:rPr>
          <w:rFonts w:ascii="仿宋" w:eastAsia="仿宋" w:hAnsi="仿宋"/>
          <w:sz w:val="32"/>
          <w:szCs w:val="32"/>
        </w:rPr>
        <w:t>2</w:t>
      </w:r>
      <w:r w:rsidRPr="0052609A">
        <w:rPr>
          <w:rFonts w:ascii="仿宋" w:eastAsia="仿宋" w:hAnsi="仿宋" w:hint="eastAsia"/>
          <w:sz w:val="32"/>
          <w:szCs w:val="32"/>
        </w:rPr>
        <w:t>项省部级项目</w:t>
      </w:r>
      <w:r>
        <w:rPr>
          <w:rFonts w:ascii="仿宋" w:eastAsia="仿宋" w:hAnsi="仿宋" w:hint="eastAsia"/>
          <w:sz w:val="32"/>
          <w:szCs w:val="32"/>
        </w:rPr>
        <w:t>；</w:t>
      </w:r>
      <w:r w:rsidRPr="0052609A">
        <w:rPr>
          <w:rFonts w:ascii="仿宋" w:eastAsia="仿宋" w:hAnsi="仿宋" w:hint="eastAsia"/>
          <w:sz w:val="32"/>
          <w:szCs w:val="32"/>
        </w:rPr>
        <w:t>或纵横向项目总经费达到</w:t>
      </w:r>
      <w:r w:rsidRPr="0052609A">
        <w:rPr>
          <w:rFonts w:ascii="仿宋" w:eastAsia="仿宋" w:hAnsi="仿宋"/>
          <w:sz w:val="32"/>
          <w:szCs w:val="32"/>
        </w:rPr>
        <w:t>45</w:t>
      </w:r>
      <w:r w:rsidRPr="0052609A">
        <w:rPr>
          <w:rFonts w:ascii="仿宋" w:eastAsia="仿宋" w:hAnsi="仿宋" w:hint="eastAsia"/>
          <w:sz w:val="32"/>
          <w:szCs w:val="32"/>
        </w:rPr>
        <w:t>万元。</w:t>
      </w:r>
    </w:p>
    <w:p w:rsidR="00A601E0" w:rsidRPr="0052609A" w:rsidRDefault="00A601E0" w:rsidP="00FC0C36">
      <w:pPr>
        <w:pStyle w:val="a5"/>
        <w:numPr>
          <w:ilvl w:val="0"/>
          <w:numId w:val="6"/>
        </w:numPr>
        <w:ind w:left="0" w:firstLineChars="0" w:firstLine="641"/>
        <w:rPr>
          <w:rFonts w:ascii="仿宋" w:eastAsia="仿宋" w:hAnsi="仿宋"/>
          <w:sz w:val="32"/>
          <w:szCs w:val="32"/>
        </w:rPr>
      </w:pPr>
      <w:r w:rsidRPr="0052609A">
        <w:rPr>
          <w:rFonts w:ascii="仿宋" w:eastAsia="仿宋" w:hAnsi="仿宋" w:hint="eastAsia"/>
          <w:sz w:val="32"/>
          <w:szCs w:val="32"/>
        </w:rPr>
        <w:t>研究型讲师：聘期内，</w:t>
      </w:r>
      <w:r w:rsidRPr="007D64C6">
        <w:rPr>
          <w:rFonts w:ascii="仿宋" w:eastAsia="仿宋" w:hAnsi="仿宋" w:hint="eastAsia"/>
          <w:sz w:val="32"/>
          <w:szCs w:val="32"/>
        </w:rPr>
        <w:t>在</w:t>
      </w:r>
      <w:r>
        <w:rPr>
          <w:rFonts w:ascii="仿宋" w:eastAsia="仿宋" w:hAnsi="仿宋" w:hint="eastAsia"/>
          <w:sz w:val="32"/>
          <w:szCs w:val="32"/>
        </w:rPr>
        <w:t>学校认定的权威</w:t>
      </w:r>
      <w:r w:rsidRPr="007D64C6">
        <w:rPr>
          <w:rFonts w:ascii="仿宋" w:eastAsia="仿宋" w:hAnsi="仿宋" w:hint="eastAsia"/>
          <w:sz w:val="32"/>
          <w:szCs w:val="32"/>
        </w:rPr>
        <w:t>刊物发表学术论文</w:t>
      </w:r>
      <w:r w:rsidRPr="0043012A">
        <w:rPr>
          <w:rFonts w:ascii="仿宋" w:eastAsia="仿宋" w:hAnsi="仿宋"/>
          <w:sz w:val="32"/>
          <w:szCs w:val="32"/>
        </w:rPr>
        <w:t>3</w:t>
      </w:r>
      <w:r w:rsidRPr="0043012A">
        <w:rPr>
          <w:rFonts w:ascii="仿宋" w:eastAsia="仿宋" w:hAnsi="仿宋" w:hint="eastAsia"/>
          <w:sz w:val="32"/>
          <w:szCs w:val="32"/>
        </w:rPr>
        <w:t>篇</w:t>
      </w:r>
      <w:r>
        <w:rPr>
          <w:rFonts w:ascii="仿宋" w:eastAsia="仿宋" w:hAnsi="仿宋" w:hint="eastAsia"/>
          <w:sz w:val="32"/>
          <w:szCs w:val="32"/>
        </w:rPr>
        <w:t>；或在权威以上刊物发表设计、作品</w:t>
      </w:r>
      <w:r>
        <w:rPr>
          <w:rFonts w:ascii="仿宋" w:eastAsia="仿宋" w:hAnsi="仿宋"/>
          <w:sz w:val="32"/>
          <w:szCs w:val="32"/>
        </w:rPr>
        <w:t>5</w:t>
      </w:r>
      <w:r w:rsidRPr="0043012A">
        <w:rPr>
          <w:rFonts w:ascii="仿宋" w:eastAsia="仿宋" w:hAnsi="仿宋" w:hint="eastAsia"/>
          <w:sz w:val="32"/>
          <w:szCs w:val="32"/>
        </w:rPr>
        <w:t>件</w:t>
      </w:r>
      <w:r>
        <w:rPr>
          <w:rFonts w:ascii="仿宋" w:eastAsia="仿宋" w:hAnsi="仿宋" w:hint="eastAsia"/>
          <w:sz w:val="32"/>
          <w:szCs w:val="32"/>
        </w:rPr>
        <w:t>；</w:t>
      </w:r>
      <w:r w:rsidRPr="007D64C6">
        <w:rPr>
          <w:rFonts w:ascii="仿宋" w:eastAsia="仿宋" w:hAnsi="仿宋" w:hint="eastAsia"/>
          <w:sz w:val="32"/>
          <w:szCs w:val="32"/>
        </w:rPr>
        <w:t>或</w:t>
      </w:r>
      <w:r w:rsidRPr="007D64C6">
        <w:rPr>
          <w:rFonts w:ascii="仿宋" w:eastAsia="仿宋" w:hAnsi="仿宋" w:hint="eastAsia"/>
          <w:sz w:val="32"/>
          <w:szCs w:val="32"/>
        </w:rPr>
        <w:lastRenderedPageBreak/>
        <w:t>出版专著、教材和译著</w:t>
      </w:r>
      <w:r w:rsidRPr="007D64C6">
        <w:rPr>
          <w:rFonts w:ascii="仿宋" w:eastAsia="仿宋" w:hAnsi="仿宋"/>
          <w:sz w:val="32"/>
          <w:szCs w:val="32"/>
        </w:rPr>
        <w:t>3</w:t>
      </w:r>
      <w:r w:rsidRPr="007D64C6">
        <w:rPr>
          <w:rFonts w:ascii="仿宋" w:eastAsia="仿宋" w:hAnsi="仿宋" w:hint="eastAsia"/>
          <w:sz w:val="32"/>
          <w:szCs w:val="32"/>
        </w:rPr>
        <w:t>本</w:t>
      </w:r>
      <w:r>
        <w:rPr>
          <w:rFonts w:ascii="仿宋" w:eastAsia="仿宋" w:hAnsi="仿宋" w:hint="eastAsia"/>
          <w:sz w:val="32"/>
          <w:szCs w:val="32"/>
        </w:rPr>
        <w:t>。</w:t>
      </w:r>
      <w:r w:rsidRPr="0052609A">
        <w:rPr>
          <w:rFonts w:ascii="仿宋" w:eastAsia="仿宋" w:hAnsi="仿宋" w:hint="eastAsia"/>
          <w:sz w:val="32"/>
          <w:szCs w:val="32"/>
        </w:rPr>
        <w:t>主持</w:t>
      </w:r>
      <w:r w:rsidRPr="0052609A">
        <w:rPr>
          <w:rFonts w:ascii="仿宋" w:eastAsia="仿宋" w:hAnsi="仿宋"/>
          <w:sz w:val="32"/>
          <w:szCs w:val="32"/>
        </w:rPr>
        <w:t>1</w:t>
      </w:r>
      <w:r w:rsidRPr="0052609A">
        <w:rPr>
          <w:rFonts w:ascii="仿宋" w:eastAsia="仿宋" w:hAnsi="仿宋" w:hint="eastAsia"/>
          <w:sz w:val="32"/>
          <w:szCs w:val="32"/>
        </w:rPr>
        <w:t>项省部级以上项目</w:t>
      </w:r>
      <w:r>
        <w:rPr>
          <w:rFonts w:ascii="仿宋" w:eastAsia="仿宋" w:hAnsi="仿宋" w:hint="eastAsia"/>
          <w:sz w:val="32"/>
          <w:szCs w:val="32"/>
        </w:rPr>
        <w:t>；</w:t>
      </w:r>
      <w:r w:rsidRPr="0052609A">
        <w:rPr>
          <w:rFonts w:ascii="仿宋" w:eastAsia="仿宋" w:hAnsi="仿宋" w:hint="eastAsia"/>
          <w:sz w:val="32"/>
          <w:szCs w:val="32"/>
        </w:rPr>
        <w:t>或纵横向项目总经费达到</w:t>
      </w:r>
      <w:r w:rsidRPr="0052609A">
        <w:rPr>
          <w:rFonts w:ascii="仿宋" w:eastAsia="仿宋" w:hAnsi="仿宋"/>
          <w:sz w:val="32"/>
          <w:szCs w:val="32"/>
        </w:rPr>
        <w:t>30</w:t>
      </w:r>
      <w:r w:rsidRPr="0052609A">
        <w:rPr>
          <w:rFonts w:ascii="仿宋" w:eastAsia="仿宋" w:hAnsi="仿宋" w:hint="eastAsia"/>
          <w:sz w:val="32"/>
          <w:szCs w:val="32"/>
        </w:rPr>
        <w:t>万元。</w:t>
      </w:r>
    </w:p>
    <w:p w:rsidR="00A601E0" w:rsidRDefault="00A601E0" w:rsidP="00033DB4">
      <w:pPr>
        <w:pStyle w:val="a5"/>
        <w:ind w:left="641" w:firstLineChars="0" w:firstLine="0"/>
        <w:rPr>
          <w:rFonts w:ascii="仿宋" w:eastAsia="仿宋" w:hAnsi="仿宋"/>
          <w:sz w:val="32"/>
          <w:szCs w:val="32"/>
        </w:rPr>
      </w:pPr>
    </w:p>
    <w:p w:rsidR="00A601E0" w:rsidRPr="007D64C6" w:rsidRDefault="00A601E0" w:rsidP="00AA091C">
      <w:pPr>
        <w:pStyle w:val="a5"/>
        <w:numPr>
          <w:ilvl w:val="0"/>
          <w:numId w:val="3"/>
        </w:numPr>
        <w:spacing w:beforeLines="50" w:afterLines="50"/>
        <w:ind w:left="1077" w:firstLineChars="0" w:hanging="1077"/>
        <w:jc w:val="center"/>
        <w:rPr>
          <w:rFonts w:ascii="仿宋" w:eastAsia="仿宋" w:hAnsi="仿宋"/>
          <w:b/>
          <w:sz w:val="32"/>
          <w:szCs w:val="32"/>
        </w:rPr>
      </w:pPr>
      <w:r w:rsidRPr="007D64C6">
        <w:rPr>
          <w:rFonts w:ascii="仿宋" w:eastAsia="仿宋" w:hAnsi="仿宋" w:hint="eastAsia"/>
          <w:b/>
          <w:sz w:val="32"/>
          <w:szCs w:val="32"/>
        </w:rPr>
        <w:t>附则</w:t>
      </w:r>
    </w:p>
    <w:p w:rsidR="00A601E0" w:rsidRPr="007D64C6" w:rsidRDefault="00A601E0" w:rsidP="00FC0C36">
      <w:pPr>
        <w:pStyle w:val="a5"/>
        <w:numPr>
          <w:ilvl w:val="0"/>
          <w:numId w:val="2"/>
        </w:numPr>
        <w:ind w:left="0" w:firstLineChars="0" w:firstLine="992"/>
        <w:rPr>
          <w:rFonts w:ascii="仿宋" w:eastAsia="仿宋" w:hAnsi="仿宋"/>
          <w:sz w:val="32"/>
          <w:szCs w:val="32"/>
        </w:rPr>
      </w:pPr>
      <w:r w:rsidRPr="007D64C6">
        <w:rPr>
          <w:rFonts w:ascii="仿宋" w:eastAsia="仿宋" w:hAnsi="仿宋" w:hint="eastAsia"/>
          <w:sz w:val="32"/>
          <w:szCs w:val="32"/>
        </w:rPr>
        <w:t>本办法中“学术论文”均要求第一作者或通讯作者，且第一作者或通讯作者署名单位应为深圳大学。期刊级别按《深圳大学人文社会科学顶级权威学术期刊目录（</w:t>
      </w:r>
      <w:r w:rsidRPr="007D64C6">
        <w:rPr>
          <w:rFonts w:ascii="仿宋" w:eastAsia="仿宋" w:hAnsi="仿宋"/>
          <w:sz w:val="32"/>
          <w:szCs w:val="32"/>
        </w:rPr>
        <w:t>2013</w:t>
      </w:r>
      <w:r w:rsidRPr="007D64C6">
        <w:rPr>
          <w:rFonts w:ascii="仿宋" w:eastAsia="仿宋" w:hAnsi="仿宋" w:hint="eastAsia"/>
          <w:sz w:val="32"/>
          <w:szCs w:val="32"/>
        </w:rPr>
        <w:t>版）》（深大</w:t>
      </w:r>
      <w:r w:rsidRPr="007D64C6">
        <w:rPr>
          <w:rFonts w:ascii="仿宋" w:eastAsia="仿宋" w:hAnsi="仿宋"/>
          <w:sz w:val="32"/>
          <w:szCs w:val="32"/>
        </w:rPr>
        <w:t>[2013]72</w:t>
      </w:r>
      <w:r w:rsidRPr="007D64C6">
        <w:rPr>
          <w:rFonts w:ascii="仿宋" w:eastAsia="仿宋" w:hAnsi="仿宋" w:hint="eastAsia"/>
          <w:sz w:val="32"/>
          <w:szCs w:val="32"/>
        </w:rPr>
        <w:t>号）和《深圳大学艺术设计学院重要期刊目录》就高不就低进行认定。</w:t>
      </w:r>
    </w:p>
    <w:p w:rsidR="00A601E0" w:rsidRPr="007D64C6" w:rsidRDefault="00A601E0" w:rsidP="00FC0C36">
      <w:pPr>
        <w:pStyle w:val="a5"/>
        <w:numPr>
          <w:ilvl w:val="0"/>
          <w:numId w:val="2"/>
        </w:numPr>
        <w:ind w:left="0" w:firstLineChars="0" w:firstLine="992"/>
        <w:rPr>
          <w:rFonts w:ascii="仿宋" w:eastAsia="仿宋" w:hAnsi="仿宋"/>
          <w:sz w:val="32"/>
          <w:szCs w:val="32"/>
        </w:rPr>
      </w:pPr>
      <w:r w:rsidRPr="007D64C6">
        <w:rPr>
          <w:rFonts w:ascii="仿宋" w:eastAsia="仿宋" w:hAnsi="仿宋" w:hint="eastAsia"/>
          <w:sz w:val="32"/>
          <w:szCs w:val="32"/>
        </w:rPr>
        <w:t>本办法中“项目”均要求为主持人，项目级别按《深圳大学艺术设计学院项目分类》进行认定。</w:t>
      </w:r>
    </w:p>
    <w:p w:rsidR="00A601E0" w:rsidRPr="007D64C6" w:rsidRDefault="00A601E0" w:rsidP="00FC0C36">
      <w:pPr>
        <w:pStyle w:val="a5"/>
        <w:numPr>
          <w:ilvl w:val="0"/>
          <w:numId w:val="2"/>
        </w:numPr>
        <w:ind w:left="0" w:firstLineChars="0" w:firstLine="992"/>
        <w:rPr>
          <w:rFonts w:ascii="仿宋" w:eastAsia="仿宋" w:hAnsi="仿宋"/>
          <w:sz w:val="32"/>
          <w:szCs w:val="32"/>
        </w:rPr>
      </w:pPr>
      <w:r w:rsidRPr="007D64C6">
        <w:rPr>
          <w:rFonts w:ascii="仿宋" w:eastAsia="仿宋" w:hAnsi="仿宋" w:hint="eastAsia"/>
          <w:sz w:val="32"/>
          <w:szCs w:val="32"/>
        </w:rPr>
        <w:t>本办法最终解释权归院党政办公会议，未尽事宜由院党政办公会议商定。</w:t>
      </w:r>
    </w:p>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p w:rsidR="00A601E0" w:rsidRPr="007D64C6" w:rsidRDefault="00A601E0" w:rsidP="00FC0C36">
      <w:pPr>
        <w:jc w:val="center"/>
        <w:rPr>
          <w:rFonts w:ascii="方正小标宋简体" w:eastAsia="方正小标宋简体"/>
          <w:sz w:val="36"/>
          <w:szCs w:val="36"/>
        </w:rPr>
      </w:pPr>
      <w:r w:rsidRPr="007D64C6">
        <w:rPr>
          <w:rFonts w:ascii="方正小标宋简体" w:eastAsia="方正小标宋简体" w:hint="eastAsia"/>
          <w:sz w:val="36"/>
          <w:szCs w:val="36"/>
        </w:rPr>
        <w:t>深圳大学艺术设计学院教师工作量计算办法</w:t>
      </w:r>
    </w:p>
    <w:p w:rsidR="00A601E0" w:rsidRPr="007D64C6" w:rsidRDefault="00A601E0" w:rsidP="00FC0C36">
      <w:pPr>
        <w:jc w:val="center"/>
        <w:rPr>
          <w:rFonts w:ascii="方正小标宋简体" w:eastAsia="方正小标宋简体" w:hAnsi="黑体" w:cs="宋体"/>
          <w:b/>
          <w:kern w:val="0"/>
          <w:sz w:val="28"/>
          <w:szCs w:val="28"/>
        </w:rPr>
      </w:pP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hint="eastAsia"/>
          <w:kern w:val="0"/>
          <w:sz w:val="32"/>
          <w:szCs w:val="32"/>
        </w:rPr>
        <w:t>根据《深圳大学教师工作量规定（试行）》精神，结合艺术设计学院实际，特制定本办法。教师工作量由教学工作量、论文指导工作量和公共服务工作量三部分组成，其中教学工作量指课堂教学、实践教学及其他教学工作量，不含自考；论文指导工作量指导本科毕业论文和指导研究生工作工作量；公共服务工作量指教师承担公共管理和公共服务工作的工作量。分别按以下标准计算：</w:t>
      </w:r>
    </w:p>
    <w:p w:rsidR="00A601E0" w:rsidRPr="007D64C6" w:rsidRDefault="00A601E0" w:rsidP="00AA091C">
      <w:pPr>
        <w:spacing w:beforeLines="100" w:afterLines="50" w:line="360" w:lineRule="auto"/>
        <w:rPr>
          <w:rFonts w:ascii="仿宋" w:eastAsia="仿宋" w:hAnsi="仿宋" w:cs="宋体"/>
          <w:b/>
          <w:kern w:val="0"/>
          <w:sz w:val="32"/>
          <w:szCs w:val="32"/>
        </w:rPr>
      </w:pPr>
      <w:r w:rsidRPr="007D64C6">
        <w:rPr>
          <w:rFonts w:ascii="仿宋" w:eastAsia="仿宋" w:hAnsi="仿宋" w:cs="宋体" w:hint="eastAsia"/>
          <w:b/>
          <w:kern w:val="0"/>
          <w:sz w:val="32"/>
          <w:szCs w:val="32"/>
        </w:rPr>
        <w:t>一、教学工作量</w:t>
      </w:r>
    </w:p>
    <w:p w:rsidR="00A601E0" w:rsidRPr="007D64C6" w:rsidRDefault="00A601E0" w:rsidP="00AA091C">
      <w:pPr>
        <w:spacing w:beforeLines="50" w:afterLines="50" w:line="360" w:lineRule="auto"/>
        <w:rPr>
          <w:rFonts w:ascii="仿宋" w:eastAsia="仿宋" w:hAnsi="仿宋" w:cs="宋体"/>
          <w:b/>
          <w:kern w:val="0"/>
          <w:sz w:val="32"/>
          <w:szCs w:val="32"/>
        </w:rPr>
      </w:pPr>
      <w:r w:rsidRPr="007D64C6">
        <w:rPr>
          <w:rFonts w:ascii="仿宋" w:eastAsia="仿宋" w:hAnsi="仿宋" w:cs="宋体" w:hint="eastAsia"/>
          <w:b/>
          <w:kern w:val="0"/>
          <w:sz w:val="32"/>
          <w:szCs w:val="32"/>
        </w:rPr>
        <w:t>（一）课堂教学工作量</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kern w:val="0"/>
          <w:sz w:val="32"/>
          <w:szCs w:val="32"/>
        </w:rPr>
        <w:t>1.</w:t>
      </w:r>
      <w:r w:rsidRPr="007D64C6">
        <w:rPr>
          <w:rFonts w:ascii="仿宋" w:eastAsia="仿宋" w:hAnsi="仿宋" w:cs="宋体" w:hint="eastAsia"/>
          <w:kern w:val="0"/>
          <w:sz w:val="32"/>
          <w:szCs w:val="32"/>
        </w:rPr>
        <w:t>一般课堂教学工作量按实际授课时数计算。教学标准班一般为</w:t>
      </w:r>
      <w:r>
        <w:rPr>
          <w:rFonts w:ascii="仿宋" w:eastAsia="仿宋" w:hAnsi="仿宋" w:cs="宋体"/>
          <w:kern w:val="0"/>
          <w:sz w:val="32"/>
          <w:szCs w:val="32"/>
        </w:rPr>
        <w:t>3</w:t>
      </w:r>
      <w:r w:rsidRPr="007D64C6">
        <w:rPr>
          <w:rFonts w:ascii="仿宋" w:eastAsia="仿宋" w:hAnsi="仿宋" w:cs="宋体"/>
          <w:kern w:val="0"/>
          <w:sz w:val="32"/>
          <w:szCs w:val="32"/>
        </w:rPr>
        <w:t>0</w:t>
      </w:r>
      <w:r w:rsidRPr="007D64C6">
        <w:rPr>
          <w:rFonts w:ascii="仿宋" w:eastAsia="仿宋" w:hAnsi="仿宋" w:cs="宋体" w:hint="eastAsia"/>
          <w:kern w:val="0"/>
          <w:sz w:val="32"/>
          <w:szCs w:val="32"/>
        </w:rPr>
        <w:t>人。标准班以下的（本科开课人数最低不少于</w:t>
      </w:r>
      <w:r w:rsidRPr="007D64C6">
        <w:rPr>
          <w:rFonts w:ascii="仿宋" w:eastAsia="仿宋" w:hAnsi="仿宋" w:cs="宋体"/>
          <w:kern w:val="0"/>
          <w:sz w:val="32"/>
          <w:szCs w:val="32"/>
        </w:rPr>
        <w:t>15</w:t>
      </w:r>
      <w:r w:rsidRPr="007D64C6">
        <w:rPr>
          <w:rFonts w:ascii="仿宋" w:eastAsia="仿宋" w:hAnsi="仿宋" w:cs="宋体" w:hint="eastAsia"/>
          <w:kern w:val="0"/>
          <w:sz w:val="32"/>
          <w:szCs w:val="32"/>
        </w:rPr>
        <w:t>人；研究生开课人数原则上不低于本学科点招生人数的</w:t>
      </w:r>
      <w:r w:rsidRPr="007D64C6">
        <w:rPr>
          <w:rFonts w:ascii="仿宋" w:eastAsia="仿宋" w:hAnsi="仿宋" w:cs="宋体"/>
          <w:kern w:val="0"/>
          <w:sz w:val="32"/>
          <w:szCs w:val="32"/>
        </w:rPr>
        <w:t>1/3</w:t>
      </w:r>
      <w:r w:rsidRPr="007D64C6">
        <w:rPr>
          <w:rFonts w:ascii="仿宋" w:eastAsia="仿宋" w:hAnsi="仿宋" w:cs="宋体" w:hint="eastAsia"/>
          <w:kern w:val="0"/>
          <w:sz w:val="32"/>
          <w:szCs w:val="32"/>
        </w:rPr>
        <w:t>），规模系数为</w:t>
      </w:r>
      <w:r w:rsidRPr="007D64C6">
        <w:rPr>
          <w:rFonts w:ascii="仿宋" w:eastAsia="仿宋" w:hAnsi="仿宋" w:cs="宋体"/>
          <w:kern w:val="0"/>
          <w:sz w:val="32"/>
          <w:szCs w:val="32"/>
        </w:rPr>
        <w:t>1</w:t>
      </w:r>
      <w:r w:rsidRPr="007D64C6">
        <w:rPr>
          <w:rFonts w:ascii="仿宋" w:eastAsia="仿宋" w:hAnsi="仿宋" w:cs="宋体" w:hint="eastAsia"/>
          <w:kern w:val="0"/>
          <w:sz w:val="32"/>
          <w:szCs w:val="32"/>
        </w:rPr>
        <w:t>。班级实际规模每超过标准班</w:t>
      </w:r>
      <w:r w:rsidRPr="007D64C6">
        <w:rPr>
          <w:rFonts w:ascii="仿宋" w:eastAsia="仿宋" w:hAnsi="仿宋" w:cs="宋体"/>
          <w:kern w:val="0"/>
          <w:sz w:val="32"/>
          <w:szCs w:val="32"/>
        </w:rPr>
        <w:t>15</w:t>
      </w:r>
      <w:r w:rsidRPr="007D64C6">
        <w:rPr>
          <w:rFonts w:ascii="仿宋" w:eastAsia="仿宋" w:hAnsi="仿宋" w:cs="宋体" w:hint="eastAsia"/>
          <w:kern w:val="0"/>
          <w:sz w:val="32"/>
          <w:szCs w:val="32"/>
        </w:rPr>
        <w:t>人，规模系数增加</w:t>
      </w:r>
      <w:r w:rsidRPr="007D64C6">
        <w:rPr>
          <w:rFonts w:ascii="仿宋" w:eastAsia="仿宋" w:hAnsi="仿宋" w:cs="宋体"/>
          <w:kern w:val="0"/>
          <w:sz w:val="32"/>
          <w:szCs w:val="32"/>
        </w:rPr>
        <w:t>0.1</w:t>
      </w:r>
      <w:r w:rsidRPr="007D64C6">
        <w:rPr>
          <w:rFonts w:ascii="仿宋" w:eastAsia="仿宋" w:hAnsi="仿宋" w:cs="宋体" w:hint="eastAsia"/>
          <w:kern w:val="0"/>
          <w:sz w:val="32"/>
          <w:szCs w:val="32"/>
        </w:rPr>
        <w:t>。规模系数最高为</w:t>
      </w:r>
      <w:r w:rsidRPr="007D64C6">
        <w:rPr>
          <w:rFonts w:ascii="仿宋" w:eastAsia="仿宋" w:hAnsi="仿宋" w:cs="宋体"/>
          <w:kern w:val="0"/>
          <w:sz w:val="32"/>
          <w:szCs w:val="32"/>
        </w:rPr>
        <w:t>2</w:t>
      </w:r>
      <w:r w:rsidRPr="007D64C6">
        <w:rPr>
          <w:rFonts w:ascii="仿宋" w:eastAsia="仿宋" w:hAnsi="仿宋" w:cs="宋体" w:hint="eastAsia"/>
          <w:kern w:val="0"/>
          <w:sz w:val="32"/>
          <w:szCs w:val="32"/>
        </w:rPr>
        <w:t>。规模系数计算公式如下：</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hint="eastAsia"/>
          <w:kern w:val="0"/>
          <w:sz w:val="32"/>
          <w:szCs w:val="32"/>
        </w:rPr>
        <w:t>规模系数</w:t>
      </w:r>
      <w:r w:rsidRPr="007D64C6">
        <w:rPr>
          <w:rFonts w:ascii="仿宋" w:eastAsia="仿宋" w:hAnsi="仿宋" w:cs="宋体"/>
          <w:kern w:val="0"/>
          <w:sz w:val="32"/>
          <w:szCs w:val="32"/>
        </w:rPr>
        <w:t>=1+[(</w:t>
      </w:r>
      <w:r w:rsidRPr="007D64C6">
        <w:rPr>
          <w:rFonts w:ascii="仿宋" w:eastAsia="仿宋" w:hAnsi="仿宋" w:cs="宋体" w:hint="eastAsia"/>
          <w:kern w:val="0"/>
          <w:sz w:val="32"/>
          <w:szCs w:val="32"/>
        </w:rPr>
        <w:t>班级人数</w:t>
      </w:r>
      <w:r w:rsidRPr="007D64C6">
        <w:rPr>
          <w:rFonts w:ascii="仿宋" w:eastAsia="仿宋" w:hAnsi="仿宋" w:cs="宋体"/>
          <w:kern w:val="0"/>
          <w:sz w:val="32"/>
          <w:szCs w:val="32"/>
        </w:rPr>
        <w:t>-</w:t>
      </w:r>
      <w:r>
        <w:rPr>
          <w:rFonts w:ascii="仿宋" w:eastAsia="仿宋" w:hAnsi="仿宋" w:cs="宋体"/>
          <w:kern w:val="0"/>
          <w:sz w:val="32"/>
          <w:szCs w:val="32"/>
        </w:rPr>
        <w:t>3</w:t>
      </w:r>
      <w:r w:rsidRPr="007D64C6">
        <w:rPr>
          <w:rFonts w:ascii="仿宋" w:eastAsia="仿宋" w:hAnsi="仿宋" w:cs="宋体"/>
          <w:kern w:val="0"/>
          <w:sz w:val="32"/>
          <w:szCs w:val="32"/>
        </w:rPr>
        <w:t>0)</w:t>
      </w:r>
      <w:r w:rsidRPr="007D64C6">
        <w:rPr>
          <w:rFonts w:ascii="仿宋" w:eastAsia="仿宋" w:hAnsi="仿宋" w:cs="宋体" w:hint="eastAsia"/>
          <w:kern w:val="0"/>
          <w:sz w:val="32"/>
          <w:szCs w:val="32"/>
        </w:rPr>
        <w:t>÷</w:t>
      </w:r>
      <w:r w:rsidRPr="007D64C6">
        <w:rPr>
          <w:rFonts w:ascii="仿宋" w:eastAsia="仿宋" w:hAnsi="仿宋" w:cs="宋体"/>
          <w:kern w:val="0"/>
          <w:sz w:val="32"/>
          <w:szCs w:val="32"/>
        </w:rPr>
        <w:t>15)]</w:t>
      </w:r>
      <w:r w:rsidRPr="007D64C6">
        <w:rPr>
          <w:rFonts w:ascii="仿宋" w:eastAsia="仿宋" w:hAnsi="仿宋" w:cs="宋体" w:hint="eastAsia"/>
          <w:kern w:val="0"/>
          <w:sz w:val="32"/>
          <w:szCs w:val="32"/>
        </w:rPr>
        <w:t>×</w:t>
      </w:r>
      <w:r w:rsidRPr="007D64C6">
        <w:rPr>
          <w:rFonts w:ascii="仿宋" w:eastAsia="仿宋" w:hAnsi="仿宋" w:cs="宋体"/>
          <w:kern w:val="0"/>
          <w:sz w:val="32"/>
          <w:szCs w:val="32"/>
        </w:rPr>
        <w:t>0.1</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kern w:val="0"/>
          <w:sz w:val="32"/>
          <w:szCs w:val="32"/>
        </w:rPr>
        <w:lastRenderedPageBreak/>
        <w:t>2</w:t>
      </w:r>
      <w:r w:rsidRPr="007D64C6">
        <w:rPr>
          <w:rFonts w:ascii="仿宋" w:eastAsia="仿宋" w:hAnsi="仿宋" w:cs="宋体" w:hint="eastAsia"/>
          <w:kern w:val="0"/>
          <w:sz w:val="32"/>
          <w:szCs w:val="32"/>
        </w:rPr>
        <w:t>．实验课堂教学工作量按实际授课时数乘以折算系数计算。折算系数根据实验课班级人数确定，班级学生达到</w:t>
      </w:r>
      <w:r w:rsidRPr="007D64C6">
        <w:rPr>
          <w:rFonts w:ascii="仿宋" w:eastAsia="仿宋" w:hAnsi="仿宋" w:cs="宋体"/>
          <w:kern w:val="0"/>
          <w:sz w:val="32"/>
          <w:szCs w:val="32"/>
        </w:rPr>
        <w:t>20</w:t>
      </w:r>
      <w:r w:rsidRPr="007D64C6">
        <w:rPr>
          <w:rFonts w:ascii="仿宋" w:eastAsia="仿宋" w:hAnsi="仿宋" w:cs="宋体" w:hint="eastAsia"/>
          <w:kern w:val="0"/>
          <w:sz w:val="32"/>
          <w:szCs w:val="32"/>
        </w:rPr>
        <w:t>名的系数为</w:t>
      </w:r>
      <w:r w:rsidRPr="007D64C6">
        <w:rPr>
          <w:rFonts w:ascii="仿宋" w:eastAsia="仿宋" w:hAnsi="仿宋" w:cs="宋体"/>
          <w:kern w:val="0"/>
          <w:sz w:val="32"/>
          <w:szCs w:val="32"/>
        </w:rPr>
        <w:t>1</w:t>
      </w:r>
      <w:r w:rsidRPr="007D64C6">
        <w:rPr>
          <w:rFonts w:ascii="仿宋" w:eastAsia="仿宋" w:hAnsi="仿宋" w:cs="宋体" w:hint="eastAsia"/>
          <w:kern w:val="0"/>
          <w:sz w:val="32"/>
          <w:szCs w:val="32"/>
        </w:rPr>
        <w:t>，</w:t>
      </w:r>
      <w:r w:rsidRPr="007D64C6">
        <w:rPr>
          <w:rFonts w:ascii="仿宋" w:eastAsia="仿宋" w:hAnsi="仿宋" w:cs="宋体"/>
          <w:kern w:val="0"/>
          <w:sz w:val="32"/>
          <w:szCs w:val="32"/>
        </w:rPr>
        <w:t>10</w:t>
      </w:r>
      <w:r w:rsidRPr="007D64C6">
        <w:rPr>
          <w:rFonts w:ascii="仿宋" w:eastAsia="仿宋" w:hAnsi="仿宋" w:cs="宋体" w:hint="eastAsia"/>
          <w:kern w:val="0"/>
          <w:sz w:val="32"/>
          <w:szCs w:val="32"/>
        </w:rPr>
        <w:t>～</w:t>
      </w:r>
      <w:r w:rsidRPr="007D64C6">
        <w:rPr>
          <w:rFonts w:ascii="仿宋" w:eastAsia="仿宋" w:hAnsi="仿宋" w:cs="宋体"/>
          <w:kern w:val="0"/>
          <w:sz w:val="32"/>
          <w:szCs w:val="32"/>
        </w:rPr>
        <w:t>20</w:t>
      </w:r>
      <w:r w:rsidRPr="007D64C6">
        <w:rPr>
          <w:rFonts w:ascii="仿宋" w:eastAsia="仿宋" w:hAnsi="仿宋" w:cs="宋体" w:hint="eastAsia"/>
          <w:kern w:val="0"/>
          <w:sz w:val="32"/>
          <w:szCs w:val="32"/>
        </w:rPr>
        <w:t>人的为</w:t>
      </w:r>
      <w:r w:rsidRPr="007D64C6">
        <w:rPr>
          <w:rFonts w:ascii="仿宋" w:eastAsia="仿宋" w:hAnsi="仿宋" w:cs="宋体"/>
          <w:kern w:val="0"/>
          <w:sz w:val="32"/>
          <w:szCs w:val="32"/>
        </w:rPr>
        <w:t>0.5</w:t>
      </w:r>
      <w:r w:rsidRPr="007D64C6">
        <w:rPr>
          <w:rFonts w:ascii="仿宋" w:eastAsia="仿宋" w:hAnsi="仿宋" w:cs="宋体" w:hint="eastAsia"/>
          <w:kern w:val="0"/>
          <w:sz w:val="32"/>
          <w:szCs w:val="32"/>
        </w:rPr>
        <w:t>～</w:t>
      </w:r>
      <w:r w:rsidRPr="007D64C6">
        <w:rPr>
          <w:rFonts w:ascii="仿宋" w:eastAsia="仿宋" w:hAnsi="仿宋" w:cs="宋体"/>
          <w:kern w:val="0"/>
          <w:sz w:val="32"/>
          <w:szCs w:val="32"/>
        </w:rPr>
        <w:t>1</w:t>
      </w:r>
      <w:r w:rsidRPr="007D64C6">
        <w:rPr>
          <w:rFonts w:ascii="仿宋" w:eastAsia="仿宋" w:hAnsi="仿宋" w:cs="宋体" w:hint="eastAsia"/>
          <w:kern w:val="0"/>
          <w:sz w:val="32"/>
          <w:szCs w:val="32"/>
        </w:rPr>
        <w:t>，</w:t>
      </w:r>
      <w:r w:rsidRPr="007D64C6">
        <w:rPr>
          <w:rFonts w:ascii="仿宋" w:eastAsia="仿宋" w:hAnsi="仿宋" w:cs="宋体"/>
          <w:kern w:val="0"/>
          <w:sz w:val="32"/>
          <w:szCs w:val="32"/>
        </w:rPr>
        <w:t>10</w:t>
      </w:r>
      <w:r w:rsidRPr="007D64C6">
        <w:rPr>
          <w:rFonts w:ascii="仿宋" w:eastAsia="仿宋" w:hAnsi="仿宋" w:cs="宋体" w:hint="eastAsia"/>
          <w:kern w:val="0"/>
          <w:sz w:val="32"/>
          <w:szCs w:val="32"/>
        </w:rPr>
        <w:t>人以下的为</w:t>
      </w:r>
      <w:r w:rsidRPr="007D64C6">
        <w:rPr>
          <w:rFonts w:ascii="仿宋" w:eastAsia="仿宋" w:hAnsi="仿宋" w:cs="宋体"/>
          <w:kern w:val="0"/>
          <w:sz w:val="32"/>
          <w:szCs w:val="32"/>
        </w:rPr>
        <w:t>0.5</w:t>
      </w:r>
      <w:r w:rsidRPr="007D64C6">
        <w:rPr>
          <w:rFonts w:ascii="仿宋" w:eastAsia="仿宋" w:hAnsi="仿宋" w:cs="宋体" w:hint="eastAsia"/>
          <w:kern w:val="0"/>
          <w:sz w:val="32"/>
          <w:szCs w:val="32"/>
        </w:rPr>
        <w:t>。</w:t>
      </w:r>
    </w:p>
    <w:p w:rsidR="00A601E0" w:rsidRPr="007D64C6" w:rsidRDefault="00A601E0" w:rsidP="00AA091C">
      <w:pPr>
        <w:spacing w:beforeLines="50" w:afterLines="50" w:line="360" w:lineRule="auto"/>
        <w:rPr>
          <w:rFonts w:ascii="仿宋" w:eastAsia="仿宋" w:hAnsi="仿宋" w:cs="宋体"/>
          <w:b/>
          <w:kern w:val="0"/>
          <w:sz w:val="32"/>
          <w:szCs w:val="32"/>
        </w:rPr>
      </w:pPr>
      <w:r w:rsidRPr="007D64C6">
        <w:rPr>
          <w:rFonts w:ascii="仿宋" w:eastAsia="仿宋" w:hAnsi="仿宋" w:cs="宋体" w:hint="eastAsia"/>
          <w:b/>
          <w:kern w:val="0"/>
          <w:sz w:val="32"/>
          <w:szCs w:val="32"/>
        </w:rPr>
        <w:t>（二）实践教学工作量</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hint="eastAsia"/>
          <w:kern w:val="0"/>
          <w:sz w:val="32"/>
          <w:szCs w:val="32"/>
        </w:rPr>
        <w:t>实践教学指教师指导学生专业实习、社会实践活动以及指导学生参加各种竞赛等。</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kern w:val="0"/>
          <w:sz w:val="32"/>
          <w:szCs w:val="32"/>
        </w:rPr>
        <w:t>1</w:t>
      </w:r>
      <w:r w:rsidRPr="007D64C6">
        <w:rPr>
          <w:rFonts w:ascii="仿宋" w:eastAsia="仿宋" w:hAnsi="仿宋" w:cs="宋体" w:hint="eastAsia"/>
          <w:kern w:val="0"/>
          <w:sz w:val="32"/>
          <w:szCs w:val="32"/>
        </w:rPr>
        <w:t>．教师带队指导学生专业实习，按每个实际工作日</w:t>
      </w:r>
      <w:r w:rsidRPr="007D64C6">
        <w:rPr>
          <w:rFonts w:ascii="仿宋" w:eastAsia="仿宋" w:hAnsi="仿宋" w:cs="宋体"/>
          <w:kern w:val="0"/>
          <w:sz w:val="32"/>
          <w:szCs w:val="32"/>
        </w:rPr>
        <w:t>3</w:t>
      </w:r>
      <w:r w:rsidRPr="007D64C6">
        <w:rPr>
          <w:rFonts w:ascii="仿宋" w:eastAsia="仿宋" w:hAnsi="仿宋" w:cs="宋体" w:hint="eastAsia"/>
          <w:kern w:val="0"/>
          <w:sz w:val="32"/>
          <w:szCs w:val="32"/>
        </w:rPr>
        <w:t>学时计算工作量。总学时</w:t>
      </w:r>
      <w:r w:rsidRPr="007D64C6">
        <w:rPr>
          <w:rFonts w:ascii="仿宋" w:eastAsia="仿宋" w:hAnsi="仿宋" w:cs="宋体"/>
          <w:kern w:val="0"/>
          <w:sz w:val="32"/>
          <w:szCs w:val="32"/>
        </w:rPr>
        <w:t>= 3</w:t>
      </w:r>
      <w:r w:rsidRPr="007D64C6">
        <w:rPr>
          <w:rFonts w:ascii="仿宋" w:eastAsia="仿宋" w:hAnsi="仿宋" w:cs="宋体" w:hint="eastAsia"/>
          <w:kern w:val="0"/>
          <w:sz w:val="32"/>
          <w:szCs w:val="32"/>
        </w:rPr>
        <w:t>学时</w:t>
      </w:r>
      <w:r w:rsidRPr="007D64C6">
        <w:rPr>
          <w:rFonts w:ascii="仿宋" w:eastAsia="仿宋" w:hAnsi="仿宋" w:cs="宋体"/>
          <w:kern w:val="0"/>
          <w:sz w:val="32"/>
          <w:szCs w:val="32"/>
        </w:rPr>
        <w:t>*15</w:t>
      </w:r>
      <w:r w:rsidRPr="007D64C6">
        <w:rPr>
          <w:rFonts w:ascii="仿宋" w:eastAsia="仿宋" w:hAnsi="仿宋" w:cs="宋体" w:hint="eastAsia"/>
          <w:kern w:val="0"/>
          <w:sz w:val="32"/>
          <w:szCs w:val="32"/>
        </w:rPr>
        <w:t>天</w:t>
      </w:r>
      <w:r w:rsidRPr="007D64C6">
        <w:rPr>
          <w:rFonts w:ascii="仿宋" w:eastAsia="仿宋" w:hAnsi="仿宋" w:cs="宋体"/>
          <w:kern w:val="0"/>
          <w:sz w:val="32"/>
          <w:szCs w:val="32"/>
        </w:rPr>
        <w:t>=45</w:t>
      </w:r>
      <w:r w:rsidRPr="007D64C6">
        <w:rPr>
          <w:rFonts w:ascii="仿宋" w:eastAsia="仿宋" w:hAnsi="仿宋" w:cs="宋体" w:hint="eastAsia"/>
          <w:kern w:val="0"/>
          <w:sz w:val="32"/>
          <w:szCs w:val="32"/>
        </w:rPr>
        <w:t>学时。</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kern w:val="0"/>
          <w:sz w:val="32"/>
          <w:szCs w:val="32"/>
        </w:rPr>
        <w:t>2</w:t>
      </w:r>
      <w:r w:rsidRPr="007D64C6">
        <w:rPr>
          <w:rFonts w:ascii="仿宋" w:eastAsia="仿宋" w:hAnsi="仿宋" w:cs="宋体" w:hint="eastAsia"/>
          <w:kern w:val="0"/>
          <w:sz w:val="32"/>
          <w:szCs w:val="32"/>
        </w:rPr>
        <w:t>．教师指导学生参加创新活动、各种竞赛、指导学生发表论文以及指导竞赛获奖等，项目类别分为</w:t>
      </w:r>
      <w:r w:rsidRPr="007D64C6">
        <w:rPr>
          <w:rFonts w:ascii="仿宋" w:eastAsia="仿宋" w:hAnsi="仿宋" w:cs="宋体"/>
          <w:kern w:val="0"/>
          <w:sz w:val="32"/>
          <w:szCs w:val="32"/>
        </w:rPr>
        <w:t>A</w:t>
      </w:r>
      <w:r w:rsidRPr="007D64C6">
        <w:rPr>
          <w:rFonts w:ascii="仿宋" w:eastAsia="仿宋" w:hAnsi="仿宋" w:cs="宋体" w:hint="eastAsia"/>
          <w:kern w:val="0"/>
          <w:sz w:val="32"/>
          <w:szCs w:val="32"/>
        </w:rPr>
        <w:t>、</w:t>
      </w:r>
      <w:r w:rsidRPr="007D64C6">
        <w:rPr>
          <w:rFonts w:ascii="仿宋" w:eastAsia="仿宋" w:hAnsi="仿宋" w:cs="宋体"/>
          <w:kern w:val="0"/>
          <w:sz w:val="32"/>
          <w:szCs w:val="32"/>
        </w:rPr>
        <w:t>B</w:t>
      </w:r>
      <w:r w:rsidRPr="007D64C6">
        <w:rPr>
          <w:rFonts w:ascii="仿宋" w:eastAsia="仿宋" w:hAnsi="仿宋" w:cs="宋体" w:hint="eastAsia"/>
          <w:kern w:val="0"/>
          <w:sz w:val="32"/>
          <w:szCs w:val="32"/>
        </w:rPr>
        <w:t>两类，工作量按以下标准计算：</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8"/>
        <w:gridCol w:w="2792"/>
        <w:gridCol w:w="2520"/>
        <w:gridCol w:w="2766"/>
      </w:tblGrid>
      <w:tr w:rsidR="00A601E0" w:rsidRPr="00AB1724" w:rsidTr="002A771C">
        <w:trPr>
          <w:jc w:val="center"/>
        </w:trPr>
        <w:tc>
          <w:tcPr>
            <w:tcW w:w="808"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类别</w:t>
            </w:r>
          </w:p>
        </w:tc>
        <w:tc>
          <w:tcPr>
            <w:tcW w:w="2792"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项目名称</w:t>
            </w:r>
          </w:p>
        </w:tc>
        <w:tc>
          <w:tcPr>
            <w:tcW w:w="2520"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折算学时数</w:t>
            </w:r>
          </w:p>
        </w:tc>
        <w:tc>
          <w:tcPr>
            <w:tcW w:w="2766"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备注</w:t>
            </w:r>
          </w:p>
        </w:tc>
      </w:tr>
      <w:tr w:rsidR="00A601E0" w:rsidRPr="00AB1724" w:rsidTr="002A771C">
        <w:trPr>
          <w:jc w:val="center"/>
        </w:trPr>
        <w:tc>
          <w:tcPr>
            <w:tcW w:w="808" w:type="dxa"/>
            <w:vMerge w:val="restart"/>
            <w:vAlign w:val="center"/>
          </w:tcPr>
          <w:p w:rsidR="00A601E0" w:rsidRPr="007D64C6" w:rsidRDefault="00A601E0" w:rsidP="002A771C">
            <w:pPr>
              <w:spacing w:line="360" w:lineRule="auto"/>
              <w:jc w:val="center"/>
              <w:rPr>
                <w:rFonts w:ascii="仿宋" w:eastAsia="仿宋" w:hAnsi="仿宋" w:cs="宋体"/>
                <w:kern w:val="0"/>
                <w:sz w:val="28"/>
                <w:szCs w:val="28"/>
              </w:rPr>
            </w:pPr>
          </w:p>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t>A</w:t>
            </w:r>
          </w:p>
          <w:p w:rsidR="00A601E0" w:rsidRPr="007D64C6" w:rsidRDefault="00A601E0" w:rsidP="002A771C">
            <w:pPr>
              <w:spacing w:line="360" w:lineRule="auto"/>
              <w:jc w:val="center"/>
              <w:rPr>
                <w:rFonts w:ascii="仿宋" w:eastAsia="仿宋" w:hAnsi="仿宋" w:cs="宋体"/>
                <w:kern w:val="0"/>
                <w:sz w:val="28"/>
                <w:szCs w:val="28"/>
              </w:rPr>
            </w:pPr>
          </w:p>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类</w:t>
            </w: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创新杯</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5</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组</w:t>
            </w:r>
          </w:p>
        </w:tc>
        <w:tc>
          <w:tcPr>
            <w:tcW w:w="2766" w:type="dxa"/>
            <w:vMerge w:val="restart"/>
            <w:vAlign w:val="center"/>
          </w:tcPr>
          <w:p w:rsidR="00A601E0" w:rsidRPr="007D64C6" w:rsidRDefault="00A601E0" w:rsidP="002A771C">
            <w:pPr>
              <w:spacing w:line="360" w:lineRule="auto"/>
              <w:rPr>
                <w:rFonts w:ascii="仿宋" w:eastAsia="仿宋" w:hAnsi="仿宋" w:cs="宋体"/>
                <w:kern w:val="0"/>
                <w:sz w:val="28"/>
                <w:szCs w:val="28"/>
              </w:rPr>
            </w:pPr>
            <w:r w:rsidRPr="007D64C6">
              <w:rPr>
                <w:rFonts w:ascii="仿宋" w:eastAsia="仿宋" w:hAnsi="仿宋" w:cs="宋体"/>
                <w:kern w:val="0"/>
                <w:sz w:val="28"/>
                <w:szCs w:val="28"/>
              </w:rPr>
              <w:t>1.</w:t>
            </w:r>
            <w:r w:rsidRPr="007D64C6">
              <w:rPr>
                <w:rFonts w:ascii="仿宋" w:eastAsia="仿宋" w:hAnsi="仿宋" w:cs="宋体" w:hint="eastAsia"/>
                <w:kern w:val="0"/>
                <w:sz w:val="28"/>
                <w:szCs w:val="28"/>
              </w:rPr>
              <w:t>周学时数</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项目总学时数÷</w:t>
            </w:r>
            <w:r w:rsidRPr="007D64C6">
              <w:rPr>
                <w:rFonts w:ascii="仿宋" w:eastAsia="仿宋" w:hAnsi="仿宋" w:cs="宋体"/>
                <w:kern w:val="0"/>
                <w:sz w:val="28"/>
                <w:szCs w:val="28"/>
              </w:rPr>
              <w:t>36</w:t>
            </w:r>
            <w:r w:rsidRPr="007D64C6">
              <w:rPr>
                <w:rFonts w:ascii="仿宋" w:eastAsia="仿宋" w:hAnsi="仿宋" w:cs="宋体" w:hint="eastAsia"/>
                <w:kern w:val="0"/>
                <w:sz w:val="28"/>
                <w:szCs w:val="28"/>
              </w:rPr>
              <w:t>；</w:t>
            </w:r>
          </w:p>
          <w:p w:rsidR="00A601E0" w:rsidRPr="007D64C6" w:rsidRDefault="00A601E0" w:rsidP="002A771C">
            <w:pPr>
              <w:spacing w:line="360" w:lineRule="auto"/>
              <w:rPr>
                <w:rFonts w:ascii="仿宋" w:eastAsia="仿宋" w:hAnsi="仿宋" w:cs="宋体"/>
                <w:kern w:val="0"/>
                <w:sz w:val="28"/>
                <w:szCs w:val="28"/>
              </w:rPr>
            </w:pPr>
            <w:r w:rsidRPr="007D64C6">
              <w:rPr>
                <w:rFonts w:ascii="仿宋" w:eastAsia="仿宋" w:hAnsi="仿宋" w:cs="宋体"/>
                <w:kern w:val="0"/>
                <w:sz w:val="28"/>
                <w:szCs w:val="28"/>
              </w:rPr>
              <w:t>2.</w:t>
            </w:r>
            <w:r w:rsidRPr="007D64C6">
              <w:rPr>
                <w:rFonts w:ascii="仿宋" w:eastAsia="仿宋" w:hAnsi="仿宋" w:cs="宋体" w:hint="eastAsia"/>
                <w:kern w:val="0"/>
                <w:sz w:val="28"/>
                <w:szCs w:val="28"/>
              </w:rPr>
              <w:t>参与教师工作量由该项目负责人根据老师参与程度分配学时数；</w:t>
            </w:r>
          </w:p>
          <w:p w:rsidR="00A601E0" w:rsidRPr="007D64C6" w:rsidRDefault="00A601E0" w:rsidP="002A771C">
            <w:pPr>
              <w:spacing w:line="360" w:lineRule="auto"/>
              <w:rPr>
                <w:rFonts w:ascii="仿宋" w:eastAsia="仿宋" w:hAnsi="仿宋" w:cs="宋体"/>
                <w:kern w:val="0"/>
                <w:sz w:val="28"/>
                <w:szCs w:val="28"/>
              </w:rPr>
            </w:pPr>
            <w:r w:rsidRPr="007D64C6">
              <w:rPr>
                <w:rFonts w:ascii="仿宋" w:eastAsia="仿宋" w:hAnsi="仿宋" w:cs="宋体"/>
                <w:kern w:val="0"/>
                <w:sz w:val="28"/>
                <w:szCs w:val="28"/>
              </w:rPr>
              <w:t>3.</w:t>
            </w:r>
            <w:r w:rsidRPr="007D64C6">
              <w:rPr>
                <w:rFonts w:ascii="仿宋" w:eastAsia="仿宋" w:hAnsi="仿宋" w:cs="宋体" w:hint="eastAsia"/>
                <w:kern w:val="0"/>
                <w:sz w:val="28"/>
                <w:szCs w:val="28"/>
              </w:rPr>
              <w:t>项目获奖后，按获奖级别另计工作量如下：</w:t>
            </w:r>
          </w:p>
          <w:p w:rsidR="00A601E0" w:rsidRPr="007D64C6" w:rsidRDefault="00A601E0" w:rsidP="00FC0C36">
            <w:pPr>
              <w:rPr>
                <w:rFonts w:ascii="仿宋" w:eastAsia="仿宋" w:hAnsi="仿宋" w:cs="宋体"/>
                <w:kern w:val="0"/>
                <w:sz w:val="28"/>
                <w:szCs w:val="28"/>
              </w:rPr>
            </w:pPr>
            <w:r w:rsidRPr="007D64C6">
              <w:rPr>
                <w:rFonts w:ascii="仿宋" w:eastAsia="仿宋" w:hAnsi="仿宋" w:cs="宋体" w:hint="eastAsia"/>
                <w:kern w:val="0"/>
                <w:sz w:val="28"/>
                <w:szCs w:val="28"/>
              </w:rPr>
              <w:lastRenderedPageBreak/>
              <w:t>国际级计算</w:t>
            </w:r>
            <w:r w:rsidRPr="007D64C6">
              <w:rPr>
                <w:rFonts w:ascii="仿宋" w:eastAsia="仿宋" w:hAnsi="仿宋" w:cs="宋体"/>
                <w:kern w:val="0"/>
                <w:sz w:val="28"/>
                <w:szCs w:val="28"/>
              </w:rPr>
              <w:t>5</w:t>
            </w:r>
            <w:r w:rsidRPr="007D64C6">
              <w:rPr>
                <w:rFonts w:ascii="仿宋" w:eastAsia="仿宋" w:hAnsi="仿宋" w:cs="宋体" w:hint="eastAsia"/>
                <w:kern w:val="0"/>
                <w:sz w:val="28"/>
                <w:szCs w:val="28"/>
              </w:rPr>
              <w:t>学时；</w:t>
            </w:r>
          </w:p>
          <w:p w:rsidR="00A601E0" w:rsidRPr="007D64C6" w:rsidRDefault="00A601E0" w:rsidP="00FC0C36">
            <w:pPr>
              <w:rPr>
                <w:rFonts w:ascii="仿宋" w:eastAsia="仿宋" w:hAnsi="仿宋" w:cs="宋体"/>
                <w:kern w:val="0"/>
                <w:sz w:val="28"/>
                <w:szCs w:val="28"/>
              </w:rPr>
            </w:pPr>
            <w:r w:rsidRPr="007D64C6">
              <w:rPr>
                <w:rFonts w:ascii="仿宋" w:eastAsia="仿宋" w:hAnsi="仿宋" w:cs="宋体" w:hint="eastAsia"/>
                <w:kern w:val="0"/>
                <w:sz w:val="28"/>
                <w:szCs w:val="28"/>
              </w:rPr>
              <w:t>国家级计算</w:t>
            </w:r>
            <w:r w:rsidRPr="007D64C6">
              <w:rPr>
                <w:rFonts w:ascii="仿宋" w:eastAsia="仿宋" w:hAnsi="仿宋" w:cs="宋体"/>
                <w:kern w:val="0"/>
                <w:sz w:val="28"/>
                <w:szCs w:val="28"/>
              </w:rPr>
              <w:t>4</w:t>
            </w:r>
            <w:r w:rsidRPr="007D64C6">
              <w:rPr>
                <w:rFonts w:ascii="仿宋" w:eastAsia="仿宋" w:hAnsi="仿宋" w:cs="宋体" w:hint="eastAsia"/>
                <w:kern w:val="0"/>
                <w:sz w:val="28"/>
                <w:szCs w:val="28"/>
              </w:rPr>
              <w:t>学时；</w:t>
            </w:r>
          </w:p>
          <w:p w:rsidR="00A601E0" w:rsidRPr="007D64C6" w:rsidRDefault="00A601E0" w:rsidP="00FC0C36">
            <w:pPr>
              <w:rPr>
                <w:rFonts w:ascii="仿宋" w:eastAsia="仿宋" w:hAnsi="仿宋" w:cs="宋体"/>
                <w:kern w:val="0"/>
                <w:sz w:val="28"/>
                <w:szCs w:val="28"/>
              </w:rPr>
            </w:pPr>
            <w:r w:rsidRPr="007D64C6">
              <w:rPr>
                <w:rFonts w:ascii="仿宋" w:eastAsia="仿宋" w:hAnsi="仿宋" w:cs="宋体" w:hint="eastAsia"/>
                <w:kern w:val="0"/>
                <w:sz w:val="28"/>
                <w:szCs w:val="28"/>
              </w:rPr>
              <w:t>省级计算</w:t>
            </w:r>
            <w:r w:rsidRPr="007D64C6">
              <w:rPr>
                <w:rFonts w:ascii="仿宋" w:eastAsia="仿宋" w:hAnsi="仿宋" w:cs="宋体"/>
                <w:kern w:val="0"/>
                <w:sz w:val="28"/>
                <w:szCs w:val="28"/>
              </w:rPr>
              <w:t>3</w:t>
            </w:r>
            <w:r w:rsidRPr="007D64C6">
              <w:rPr>
                <w:rFonts w:ascii="仿宋" w:eastAsia="仿宋" w:hAnsi="仿宋" w:cs="宋体" w:hint="eastAsia"/>
                <w:kern w:val="0"/>
                <w:sz w:val="28"/>
                <w:szCs w:val="28"/>
              </w:rPr>
              <w:t>学时；</w:t>
            </w:r>
          </w:p>
          <w:p w:rsidR="00A601E0" w:rsidRPr="007D64C6" w:rsidRDefault="00A601E0" w:rsidP="00FC0C36">
            <w:pPr>
              <w:rPr>
                <w:rFonts w:ascii="仿宋" w:eastAsia="仿宋" w:hAnsi="仿宋" w:cs="宋体"/>
                <w:kern w:val="0"/>
                <w:sz w:val="28"/>
                <w:szCs w:val="28"/>
              </w:rPr>
            </w:pPr>
            <w:r w:rsidRPr="007D64C6">
              <w:rPr>
                <w:rFonts w:ascii="仿宋" w:eastAsia="仿宋" w:hAnsi="仿宋" w:cs="宋体" w:hint="eastAsia"/>
                <w:kern w:val="0"/>
                <w:sz w:val="28"/>
                <w:szCs w:val="28"/>
              </w:rPr>
              <w:t>市级计算</w:t>
            </w:r>
            <w:r w:rsidRPr="007D64C6">
              <w:rPr>
                <w:rFonts w:ascii="仿宋" w:eastAsia="仿宋" w:hAnsi="仿宋" w:cs="宋体"/>
                <w:kern w:val="0"/>
                <w:sz w:val="28"/>
                <w:szCs w:val="28"/>
              </w:rPr>
              <w:t>2</w:t>
            </w:r>
            <w:r w:rsidRPr="007D64C6">
              <w:rPr>
                <w:rFonts w:ascii="仿宋" w:eastAsia="仿宋" w:hAnsi="仿宋" w:cs="宋体" w:hint="eastAsia"/>
                <w:kern w:val="0"/>
                <w:sz w:val="28"/>
                <w:szCs w:val="28"/>
              </w:rPr>
              <w:t>学时。</w:t>
            </w:r>
          </w:p>
        </w:tc>
      </w:tr>
      <w:tr w:rsidR="00A601E0" w:rsidRPr="00AB1724" w:rsidTr="002A771C">
        <w:trPr>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挑战杯</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5</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组</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创业大赛</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5</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组</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w:t>
            </w:r>
            <w:r w:rsidRPr="007D64C6">
              <w:rPr>
                <w:rFonts w:ascii="仿宋" w:eastAsia="仿宋" w:hAnsi="仿宋" w:cs="宋体"/>
                <w:kern w:val="0"/>
                <w:sz w:val="28"/>
                <w:szCs w:val="28"/>
              </w:rPr>
              <w:t>e</w:t>
            </w:r>
            <w:r w:rsidRPr="007D64C6">
              <w:rPr>
                <w:rFonts w:ascii="仿宋" w:eastAsia="仿宋" w:hAnsi="仿宋" w:cs="宋体" w:hint="eastAsia"/>
                <w:kern w:val="0"/>
                <w:sz w:val="28"/>
                <w:szCs w:val="28"/>
              </w:rPr>
              <w:t>路通”大赛</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5</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组</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指导本科生发表论文</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5</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篇</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指导学生社会实践活动</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5</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组</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学生“三性”实验项目</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8</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组</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学生实验室开放基金项目</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8</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组</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创业管理精英班指导</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10</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组</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学生课外实践活动（如辩论赛、创新杯等）评委</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1</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次</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trHeight w:val="574"/>
          <w:jc w:val="center"/>
        </w:trPr>
        <w:tc>
          <w:tcPr>
            <w:tcW w:w="808" w:type="dxa"/>
            <w:vMerge w:val="restart"/>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t>B</w:t>
            </w:r>
          </w:p>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类</w:t>
            </w: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“尖峰时刻”大赛</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共</w:t>
            </w:r>
            <w:r w:rsidRPr="007D64C6">
              <w:rPr>
                <w:rFonts w:ascii="仿宋" w:eastAsia="仿宋" w:hAnsi="仿宋" w:cs="宋体"/>
                <w:kern w:val="0"/>
                <w:sz w:val="28"/>
                <w:szCs w:val="28"/>
              </w:rPr>
              <w:t>30</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项目</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trHeight w:val="625"/>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营销大赛（如，好点子大赛）</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共</w:t>
            </w:r>
            <w:r w:rsidRPr="007D64C6">
              <w:rPr>
                <w:rFonts w:ascii="仿宋" w:eastAsia="仿宋" w:hAnsi="仿宋" w:cs="宋体"/>
                <w:kern w:val="0"/>
                <w:sz w:val="28"/>
                <w:szCs w:val="28"/>
              </w:rPr>
              <w:t>30</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项目</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r w:rsidR="00A601E0" w:rsidRPr="00AB1724" w:rsidTr="002A771C">
        <w:trPr>
          <w:trHeight w:val="604"/>
          <w:jc w:val="center"/>
        </w:trPr>
        <w:tc>
          <w:tcPr>
            <w:tcW w:w="808"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2792" w:type="dxa"/>
            <w:vAlign w:val="center"/>
          </w:tcPr>
          <w:p w:rsidR="00A601E0" w:rsidRPr="007D64C6" w:rsidRDefault="00A601E0" w:rsidP="002A771C">
            <w:pPr>
              <w:tabs>
                <w:tab w:val="left" w:pos="2093"/>
              </w:tabs>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ERP</w:t>
            </w:r>
            <w:r w:rsidRPr="007D64C6">
              <w:rPr>
                <w:rFonts w:ascii="仿宋" w:eastAsia="仿宋" w:hAnsi="仿宋" w:cs="宋体" w:hint="eastAsia"/>
                <w:kern w:val="0"/>
                <w:sz w:val="28"/>
                <w:szCs w:val="28"/>
              </w:rPr>
              <w:t>实训大赛</w:t>
            </w:r>
          </w:p>
        </w:tc>
        <w:tc>
          <w:tcPr>
            <w:tcW w:w="2520"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共</w:t>
            </w:r>
            <w:r w:rsidRPr="007D64C6">
              <w:rPr>
                <w:rFonts w:ascii="仿宋" w:eastAsia="仿宋" w:hAnsi="仿宋" w:cs="宋体"/>
                <w:kern w:val="0"/>
                <w:sz w:val="28"/>
                <w:szCs w:val="28"/>
              </w:rPr>
              <w:t>30</w:t>
            </w:r>
            <w:r w:rsidRPr="007D64C6">
              <w:rPr>
                <w:rFonts w:ascii="仿宋" w:eastAsia="仿宋" w:hAnsi="仿宋" w:cs="宋体" w:hint="eastAsia"/>
                <w:kern w:val="0"/>
                <w:sz w:val="28"/>
                <w:szCs w:val="28"/>
              </w:rPr>
              <w:t>学时</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项目</w:t>
            </w:r>
          </w:p>
        </w:tc>
        <w:tc>
          <w:tcPr>
            <w:tcW w:w="2766"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r>
    </w:tbl>
    <w:p w:rsidR="00A601E0" w:rsidRPr="007D64C6" w:rsidRDefault="00A601E0" w:rsidP="005B3607">
      <w:pPr>
        <w:ind w:leftChars="203" w:left="1072" w:hangingChars="202" w:hanging="646"/>
        <w:rPr>
          <w:rFonts w:ascii="仿宋" w:eastAsia="仿宋" w:hAnsi="仿宋" w:cs="宋体"/>
          <w:kern w:val="0"/>
          <w:sz w:val="32"/>
          <w:szCs w:val="32"/>
        </w:rPr>
      </w:pPr>
      <w:r w:rsidRPr="007D64C6">
        <w:rPr>
          <w:rFonts w:ascii="仿宋" w:eastAsia="仿宋" w:hAnsi="仿宋" w:cs="宋体" w:hint="eastAsia"/>
          <w:kern w:val="0"/>
          <w:sz w:val="32"/>
          <w:szCs w:val="32"/>
        </w:rPr>
        <w:t>注：未列入表格的其他实践教学项目需由项目负责人提交佐证材料，经学院教学指导委员会评审后确定项目类别，工作量按照相应项目类别计算。</w:t>
      </w:r>
    </w:p>
    <w:p w:rsidR="00A601E0" w:rsidRPr="007D64C6" w:rsidRDefault="00A601E0" w:rsidP="00AA091C">
      <w:pPr>
        <w:spacing w:beforeLines="50" w:afterLines="50" w:line="360" w:lineRule="auto"/>
        <w:rPr>
          <w:rFonts w:ascii="仿宋" w:eastAsia="仿宋" w:hAnsi="仿宋" w:cs="宋体"/>
          <w:b/>
          <w:kern w:val="0"/>
          <w:sz w:val="32"/>
          <w:szCs w:val="32"/>
        </w:rPr>
      </w:pPr>
      <w:r w:rsidRPr="007D64C6">
        <w:rPr>
          <w:rFonts w:ascii="仿宋" w:eastAsia="仿宋" w:hAnsi="仿宋" w:cs="宋体" w:hint="eastAsia"/>
          <w:b/>
          <w:kern w:val="0"/>
          <w:sz w:val="32"/>
          <w:szCs w:val="32"/>
        </w:rPr>
        <w:t>（三）其他教学工作量</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kern w:val="0"/>
          <w:sz w:val="32"/>
          <w:szCs w:val="32"/>
        </w:rPr>
        <w:t>1.</w:t>
      </w:r>
      <w:r w:rsidRPr="007D64C6">
        <w:rPr>
          <w:rFonts w:ascii="仿宋" w:eastAsia="仿宋" w:hAnsi="仿宋" w:cs="宋体" w:hint="eastAsia"/>
          <w:kern w:val="0"/>
          <w:sz w:val="32"/>
          <w:szCs w:val="32"/>
        </w:rPr>
        <w:t>监考工作量，每人每监考一次计算</w:t>
      </w:r>
      <w:r w:rsidRPr="007D64C6">
        <w:rPr>
          <w:rFonts w:ascii="仿宋" w:eastAsia="仿宋" w:hAnsi="仿宋" w:cs="宋体"/>
          <w:kern w:val="0"/>
          <w:sz w:val="32"/>
          <w:szCs w:val="32"/>
        </w:rPr>
        <w:t>1</w:t>
      </w:r>
      <w:r w:rsidRPr="007D64C6">
        <w:rPr>
          <w:rFonts w:ascii="仿宋" w:eastAsia="仿宋" w:hAnsi="仿宋" w:cs="宋体" w:hint="eastAsia"/>
          <w:kern w:val="0"/>
          <w:sz w:val="32"/>
          <w:szCs w:val="32"/>
        </w:rPr>
        <w:t>学时。</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kern w:val="0"/>
          <w:sz w:val="32"/>
          <w:szCs w:val="32"/>
        </w:rPr>
        <w:t>2.</w:t>
      </w:r>
      <w:r w:rsidRPr="007D64C6">
        <w:rPr>
          <w:rFonts w:ascii="仿宋" w:eastAsia="仿宋" w:hAnsi="仿宋" w:cs="宋体" w:hint="eastAsia"/>
          <w:kern w:val="0"/>
          <w:sz w:val="32"/>
          <w:szCs w:val="32"/>
        </w:rPr>
        <w:t>专业学位实践教学工作量，如带队参加海外学习行动</w:t>
      </w:r>
      <w:r w:rsidRPr="007D64C6">
        <w:rPr>
          <w:rFonts w:ascii="仿宋" w:eastAsia="仿宋" w:hAnsi="仿宋" w:cs="宋体"/>
          <w:kern w:val="0"/>
          <w:sz w:val="32"/>
          <w:szCs w:val="32"/>
        </w:rPr>
        <w:t>5</w:t>
      </w:r>
      <w:r w:rsidRPr="007D64C6">
        <w:rPr>
          <w:rFonts w:ascii="仿宋" w:eastAsia="仿宋" w:hAnsi="仿宋" w:cs="宋体" w:hint="eastAsia"/>
          <w:kern w:val="0"/>
          <w:sz w:val="32"/>
          <w:szCs w:val="32"/>
        </w:rPr>
        <w:t>学时</w:t>
      </w:r>
      <w:r w:rsidRPr="007D64C6">
        <w:rPr>
          <w:rFonts w:ascii="仿宋" w:eastAsia="仿宋" w:hAnsi="仿宋" w:cs="宋体"/>
          <w:kern w:val="0"/>
          <w:sz w:val="32"/>
          <w:szCs w:val="32"/>
        </w:rPr>
        <w:t>/</w:t>
      </w:r>
      <w:r w:rsidRPr="007D64C6">
        <w:rPr>
          <w:rFonts w:ascii="仿宋" w:eastAsia="仿宋" w:hAnsi="仿宋" w:cs="宋体" w:hint="eastAsia"/>
          <w:kern w:val="0"/>
          <w:sz w:val="32"/>
          <w:szCs w:val="32"/>
        </w:rPr>
        <w:t>每次，海外学习行动报告指导及评审</w:t>
      </w:r>
      <w:r w:rsidRPr="007D64C6">
        <w:rPr>
          <w:rFonts w:ascii="仿宋" w:eastAsia="仿宋" w:hAnsi="仿宋" w:cs="宋体"/>
          <w:kern w:val="0"/>
          <w:sz w:val="32"/>
          <w:szCs w:val="32"/>
        </w:rPr>
        <w:t>1</w:t>
      </w:r>
      <w:r w:rsidRPr="007D64C6">
        <w:rPr>
          <w:rFonts w:ascii="仿宋" w:eastAsia="仿宋" w:hAnsi="仿宋" w:cs="宋体" w:hint="eastAsia"/>
          <w:kern w:val="0"/>
          <w:sz w:val="32"/>
          <w:szCs w:val="32"/>
        </w:rPr>
        <w:t>学时</w:t>
      </w:r>
      <w:r w:rsidRPr="007D64C6">
        <w:rPr>
          <w:rFonts w:ascii="仿宋" w:eastAsia="仿宋" w:hAnsi="仿宋" w:cs="宋体"/>
          <w:kern w:val="0"/>
          <w:sz w:val="32"/>
          <w:szCs w:val="32"/>
        </w:rPr>
        <w:t>/</w:t>
      </w:r>
      <w:r w:rsidRPr="007D64C6">
        <w:rPr>
          <w:rFonts w:ascii="仿宋" w:eastAsia="仿宋" w:hAnsi="仿宋" w:cs="宋体" w:hint="eastAsia"/>
          <w:kern w:val="0"/>
          <w:sz w:val="32"/>
          <w:szCs w:val="32"/>
        </w:rPr>
        <w:t>每组</w:t>
      </w:r>
      <w:r w:rsidRPr="007D64C6">
        <w:rPr>
          <w:rFonts w:ascii="仿宋" w:eastAsia="仿宋" w:hAnsi="仿宋" w:cs="宋体"/>
          <w:kern w:val="0"/>
          <w:sz w:val="32"/>
          <w:szCs w:val="32"/>
        </w:rPr>
        <w:t>,</w:t>
      </w:r>
      <w:r w:rsidRPr="007D64C6">
        <w:rPr>
          <w:rFonts w:ascii="仿宋" w:eastAsia="仿宋" w:hAnsi="仿宋" w:cs="宋体" w:hint="eastAsia"/>
          <w:kern w:val="0"/>
          <w:sz w:val="32"/>
          <w:szCs w:val="32"/>
        </w:rPr>
        <w:t>组织专业学位学生参加案例大赛</w:t>
      </w:r>
      <w:r w:rsidRPr="007D64C6">
        <w:rPr>
          <w:rFonts w:ascii="仿宋" w:eastAsia="仿宋" w:hAnsi="仿宋" w:cs="宋体"/>
          <w:kern w:val="0"/>
          <w:sz w:val="32"/>
          <w:szCs w:val="32"/>
        </w:rPr>
        <w:t>30</w:t>
      </w:r>
      <w:r w:rsidRPr="007D64C6">
        <w:rPr>
          <w:rFonts w:ascii="仿宋" w:eastAsia="仿宋" w:hAnsi="仿宋" w:cs="宋体" w:hint="eastAsia"/>
          <w:kern w:val="0"/>
          <w:sz w:val="32"/>
          <w:szCs w:val="32"/>
        </w:rPr>
        <w:t>学时</w:t>
      </w:r>
      <w:r w:rsidRPr="007D64C6">
        <w:rPr>
          <w:rFonts w:ascii="仿宋" w:eastAsia="仿宋" w:hAnsi="仿宋" w:cs="宋体"/>
          <w:kern w:val="0"/>
          <w:sz w:val="32"/>
          <w:szCs w:val="32"/>
        </w:rPr>
        <w:t>/</w:t>
      </w:r>
      <w:r w:rsidRPr="007D64C6">
        <w:rPr>
          <w:rFonts w:ascii="仿宋" w:eastAsia="仿宋" w:hAnsi="仿宋" w:cs="宋体" w:hint="eastAsia"/>
          <w:kern w:val="0"/>
          <w:sz w:val="32"/>
          <w:szCs w:val="32"/>
        </w:rPr>
        <w:t>项目等。</w:t>
      </w:r>
    </w:p>
    <w:p w:rsidR="00A601E0" w:rsidRPr="007D64C6" w:rsidRDefault="00A601E0" w:rsidP="00AA091C">
      <w:pPr>
        <w:spacing w:beforeLines="100" w:afterLines="50" w:line="360" w:lineRule="auto"/>
        <w:rPr>
          <w:rFonts w:ascii="仿宋" w:eastAsia="仿宋" w:hAnsi="仿宋" w:cs="宋体"/>
          <w:b/>
          <w:kern w:val="0"/>
          <w:sz w:val="32"/>
          <w:szCs w:val="32"/>
        </w:rPr>
      </w:pPr>
      <w:r w:rsidRPr="007D64C6">
        <w:rPr>
          <w:rFonts w:ascii="仿宋" w:eastAsia="仿宋" w:hAnsi="仿宋" w:cs="宋体" w:hint="eastAsia"/>
          <w:b/>
          <w:kern w:val="0"/>
          <w:sz w:val="32"/>
          <w:szCs w:val="32"/>
        </w:rPr>
        <w:t>二、论文指导工作量</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kern w:val="0"/>
          <w:sz w:val="32"/>
          <w:szCs w:val="32"/>
        </w:rPr>
        <w:t>1.</w:t>
      </w:r>
      <w:r w:rsidRPr="007D64C6">
        <w:rPr>
          <w:rFonts w:ascii="仿宋" w:eastAsia="仿宋" w:hAnsi="仿宋" w:cs="宋体" w:hint="eastAsia"/>
          <w:kern w:val="0"/>
          <w:sz w:val="32"/>
          <w:szCs w:val="32"/>
        </w:rPr>
        <w:t>每指导</w:t>
      </w:r>
      <w:r w:rsidRPr="007D64C6">
        <w:rPr>
          <w:rFonts w:ascii="仿宋" w:eastAsia="仿宋" w:hAnsi="仿宋" w:cs="宋体"/>
          <w:kern w:val="0"/>
          <w:sz w:val="32"/>
          <w:szCs w:val="32"/>
        </w:rPr>
        <w:t>1</w:t>
      </w:r>
      <w:r w:rsidRPr="007D64C6">
        <w:rPr>
          <w:rFonts w:ascii="仿宋" w:eastAsia="仿宋" w:hAnsi="仿宋" w:cs="宋体" w:hint="eastAsia"/>
          <w:kern w:val="0"/>
          <w:sz w:val="32"/>
          <w:szCs w:val="32"/>
        </w:rPr>
        <w:t>名本科生按每个学生</w:t>
      </w:r>
      <w:r w:rsidRPr="007D64C6">
        <w:rPr>
          <w:rFonts w:ascii="仿宋" w:eastAsia="仿宋" w:hAnsi="仿宋" w:cs="宋体"/>
          <w:kern w:val="0"/>
          <w:sz w:val="32"/>
          <w:szCs w:val="32"/>
        </w:rPr>
        <w:t>10</w:t>
      </w:r>
      <w:r w:rsidRPr="007D64C6">
        <w:rPr>
          <w:rFonts w:ascii="仿宋" w:eastAsia="仿宋" w:hAnsi="仿宋" w:cs="宋体" w:hint="eastAsia"/>
          <w:kern w:val="0"/>
          <w:sz w:val="32"/>
          <w:szCs w:val="32"/>
        </w:rPr>
        <w:t>学时计算。</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kern w:val="0"/>
          <w:sz w:val="32"/>
          <w:szCs w:val="32"/>
        </w:rPr>
        <w:t>2.</w:t>
      </w:r>
      <w:r w:rsidRPr="007D64C6">
        <w:rPr>
          <w:rFonts w:ascii="仿宋" w:eastAsia="仿宋" w:hAnsi="仿宋" w:cs="宋体" w:hint="eastAsia"/>
          <w:kern w:val="0"/>
          <w:sz w:val="32"/>
          <w:szCs w:val="32"/>
        </w:rPr>
        <w:t>每指导</w:t>
      </w:r>
      <w:r w:rsidRPr="007D64C6">
        <w:rPr>
          <w:rFonts w:ascii="仿宋" w:eastAsia="仿宋" w:hAnsi="仿宋" w:cs="宋体"/>
          <w:kern w:val="0"/>
          <w:sz w:val="32"/>
          <w:szCs w:val="32"/>
        </w:rPr>
        <w:t>1</w:t>
      </w:r>
      <w:r w:rsidRPr="007D64C6">
        <w:rPr>
          <w:rFonts w:ascii="仿宋" w:eastAsia="仿宋" w:hAnsi="仿宋" w:cs="宋体" w:hint="eastAsia"/>
          <w:kern w:val="0"/>
          <w:sz w:val="32"/>
          <w:szCs w:val="32"/>
        </w:rPr>
        <w:t>名学术型研究生按每个学生</w:t>
      </w:r>
      <w:r w:rsidRPr="007D64C6">
        <w:rPr>
          <w:rFonts w:ascii="仿宋" w:eastAsia="仿宋" w:hAnsi="仿宋" w:cs="宋体"/>
          <w:kern w:val="0"/>
          <w:sz w:val="32"/>
          <w:szCs w:val="32"/>
        </w:rPr>
        <w:t>25</w:t>
      </w:r>
      <w:r w:rsidRPr="007D64C6">
        <w:rPr>
          <w:rFonts w:ascii="仿宋" w:eastAsia="仿宋" w:hAnsi="仿宋" w:cs="宋体" w:hint="eastAsia"/>
          <w:kern w:val="0"/>
          <w:sz w:val="32"/>
          <w:szCs w:val="32"/>
        </w:rPr>
        <w:t>学时</w:t>
      </w:r>
      <w:r w:rsidRPr="007D64C6">
        <w:rPr>
          <w:rFonts w:ascii="仿宋" w:eastAsia="仿宋" w:hAnsi="仿宋" w:cs="宋体"/>
          <w:kern w:val="0"/>
          <w:sz w:val="32"/>
          <w:szCs w:val="32"/>
        </w:rPr>
        <w:t>/</w:t>
      </w:r>
      <w:r w:rsidRPr="007D64C6">
        <w:rPr>
          <w:rFonts w:ascii="仿宋" w:eastAsia="仿宋" w:hAnsi="仿宋" w:cs="宋体" w:hint="eastAsia"/>
          <w:kern w:val="0"/>
          <w:sz w:val="32"/>
          <w:szCs w:val="32"/>
        </w:rPr>
        <w:t>年计算</w:t>
      </w:r>
      <w:r w:rsidRPr="007D64C6">
        <w:rPr>
          <w:rFonts w:ascii="仿宋" w:eastAsia="仿宋" w:hAnsi="仿宋" w:cs="宋体" w:hint="eastAsia"/>
          <w:kern w:val="0"/>
          <w:sz w:val="32"/>
          <w:szCs w:val="32"/>
        </w:rPr>
        <w:lastRenderedPageBreak/>
        <w:t>（限</w:t>
      </w:r>
      <w:r w:rsidRPr="007D64C6">
        <w:rPr>
          <w:rFonts w:ascii="仿宋" w:eastAsia="仿宋" w:hAnsi="仿宋" w:cs="宋体"/>
          <w:kern w:val="0"/>
          <w:sz w:val="32"/>
          <w:szCs w:val="32"/>
        </w:rPr>
        <w:t>3</w:t>
      </w:r>
      <w:r w:rsidRPr="007D64C6">
        <w:rPr>
          <w:rFonts w:ascii="仿宋" w:eastAsia="仿宋" w:hAnsi="仿宋" w:cs="宋体" w:hint="eastAsia"/>
          <w:kern w:val="0"/>
          <w:sz w:val="32"/>
          <w:szCs w:val="32"/>
        </w:rPr>
        <w:t>年以内）。</w:t>
      </w:r>
    </w:p>
    <w:p w:rsidR="00A601E0" w:rsidRPr="007D64C6" w:rsidRDefault="00A601E0" w:rsidP="005B3607">
      <w:pPr>
        <w:spacing w:line="360" w:lineRule="auto"/>
        <w:ind w:firstLineChars="200" w:firstLine="640"/>
        <w:rPr>
          <w:rFonts w:ascii="仿宋" w:eastAsia="仿宋" w:hAnsi="仿宋" w:cs="宋体"/>
          <w:kern w:val="0"/>
          <w:sz w:val="32"/>
          <w:szCs w:val="32"/>
        </w:rPr>
      </w:pPr>
      <w:r w:rsidRPr="007D64C6">
        <w:rPr>
          <w:rFonts w:ascii="仿宋" w:eastAsia="仿宋" w:hAnsi="仿宋" w:cs="宋体"/>
          <w:kern w:val="0"/>
          <w:sz w:val="32"/>
          <w:szCs w:val="32"/>
        </w:rPr>
        <w:t>3.</w:t>
      </w:r>
      <w:r w:rsidRPr="007D64C6">
        <w:rPr>
          <w:rFonts w:ascii="仿宋" w:eastAsia="仿宋" w:hAnsi="仿宋" w:cs="宋体" w:hint="eastAsia"/>
          <w:kern w:val="0"/>
          <w:sz w:val="32"/>
          <w:szCs w:val="32"/>
        </w:rPr>
        <w:t>每指导</w:t>
      </w:r>
      <w:r w:rsidRPr="007D64C6">
        <w:rPr>
          <w:rFonts w:ascii="仿宋" w:eastAsia="仿宋" w:hAnsi="仿宋" w:cs="宋体"/>
          <w:kern w:val="0"/>
          <w:sz w:val="32"/>
          <w:szCs w:val="32"/>
        </w:rPr>
        <w:t>1</w:t>
      </w:r>
      <w:r w:rsidRPr="007D64C6">
        <w:rPr>
          <w:rFonts w:ascii="仿宋" w:eastAsia="仿宋" w:hAnsi="仿宋" w:cs="宋体" w:hint="eastAsia"/>
          <w:kern w:val="0"/>
          <w:sz w:val="32"/>
          <w:szCs w:val="32"/>
        </w:rPr>
        <w:t>名专业型研究生按每个学生</w:t>
      </w:r>
      <w:r w:rsidRPr="007D64C6">
        <w:rPr>
          <w:rFonts w:ascii="仿宋" w:eastAsia="仿宋" w:hAnsi="仿宋" w:cs="宋体"/>
          <w:kern w:val="0"/>
          <w:sz w:val="32"/>
          <w:szCs w:val="32"/>
        </w:rPr>
        <w:t>25</w:t>
      </w:r>
      <w:r w:rsidRPr="007D64C6">
        <w:rPr>
          <w:rFonts w:ascii="仿宋" w:eastAsia="仿宋" w:hAnsi="仿宋" w:cs="宋体" w:hint="eastAsia"/>
          <w:kern w:val="0"/>
          <w:sz w:val="32"/>
          <w:szCs w:val="32"/>
        </w:rPr>
        <w:t>学时</w:t>
      </w:r>
      <w:r w:rsidRPr="007D64C6">
        <w:rPr>
          <w:rFonts w:ascii="仿宋" w:eastAsia="仿宋" w:hAnsi="仿宋" w:cs="宋体"/>
          <w:kern w:val="0"/>
          <w:sz w:val="32"/>
          <w:szCs w:val="32"/>
        </w:rPr>
        <w:t>/</w:t>
      </w:r>
      <w:r w:rsidRPr="007D64C6">
        <w:rPr>
          <w:rFonts w:ascii="仿宋" w:eastAsia="仿宋" w:hAnsi="仿宋" w:cs="宋体" w:hint="eastAsia"/>
          <w:kern w:val="0"/>
          <w:sz w:val="32"/>
          <w:szCs w:val="32"/>
        </w:rPr>
        <w:t>年计算（从入学第四学期开始，按</w:t>
      </w:r>
      <w:r w:rsidRPr="007D64C6">
        <w:rPr>
          <w:rFonts w:ascii="仿宋" w:eastAsia="仿宋" w:hAnsi="仿宋" w:cs="宋体"/>
          <w:kern w:val="0"/>
          <w:sz w:val="32"/>
          <w:szCs w:val="32"/>
        </w:rPr>
        <w:t>1.5</w:t>
      </w:r>
      <w:r w:rsidRPr="007D64C6">
        <w:rPr>
          <w:rFonts w:ascii="仿宋" w:eastAsia="仿宋" w:hAnsi="仿宋" w:cs="宋体" w:hint="eastAsia"/>
          <w:kern w:val="0"/>
          <w:sz w:val="32"/>
          <w:szCs w:val="32"/>
        </w:rPr>
        <w:t>年计算）。</w:t>
      </w:r>
    </w:p>
    <w:p w:rsidR="00A601E0" w:rsidRPr="007D64C6" w:rsidRDefault="00A601E0" w:rsidP="00AA091C">
      <w:pPr>
        <w:spacing w:beforeLines="100" w:afterLines="50" w:line="360" w:lineRule="auto"/>
        <w:rPr>
          <w:rFonts w:ascii="仿宋" w:eastAsia="仿宋" w:hAnsi="仿宋"/>
          <w:b/>
          <w:sz w:val="32"/>
          <w:szCs w:val="32"/>
        </w:rPr>
      </w:pPr>
      <w:r w:rsidRPr="007D64C6">
        <w:rPr>
          <w:rFonts w:ascii="仿宋" w:eastAsia="仿宋" w:hAnsi="仿宋" w:hint="eastAsia"/>
          <w:b/>
          <w:sz w:val="32"/>
          <w:szCs w:val="32"/>
        </w:rPr>
        <w:t>三、公共服务工作量</w:t>
      </w:r>
    </w:p>
    <w:p w:rsidR="00A601E0" w:rsidRPr="007D64C6" w:rsidRDefault="00A601E0" w:rsidP="005B3607">
      <w:pPr>
        <w:spacing w:line="360" w:lineRule="auto"/>
        <w:ind w:left="1" w:firstLineChars="200" w:firstLine="640"/>
        <w:rPr>
          <w:rFonts w:ascii="仿宋" w:eastAsia="仿宋" w:hAnsi="仿宋" w:cs="宋体"/>
          <w:kern w:val="0"/>
          <w:sz w:val="32"/>
          <w:szCs w:val="32"/>
        </w:rPr>
      </w:pPr>
      <w:r w:rsidRPr="007D64C6">
        <w:rPr>
          <w:rFonts w:ascii="仿宋" w:eastAsia="仿宋" w:hAnsi="仿宋" w:cs="宋体" w:hint="eastAsia"/>
          <w:kern w:val="0"/>
          <w:sz w:val="32"/>
          <w:szCs w:val="32"/>
        </w:rPr>
        <w:t>以学校每学年核算的公共服务工作量总时数，学院根据教师承担的公共服务类别，分配至教师个人。按下表计算。</w:t>
      </w:r>
    </w:p>
    <w:tbl>
      <w:tblPr>
        <w:tblW w:w="9094" w:type="dxa"/>
        <w:jc w:val="center"/>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0"/>
        <w:gridCol w:w="3969"/>
        <w:gridCol w:w="2268"/>
        <w:gridCol w:w="2127"/>
      </w:tblGrid>
      <w:tr w:rsidR="00A601E0" w:rsidRPr="00AB1724" w:rsidTr="002A771C">
        <w:trPr>
          <w:jc w:val="center"/>
        </w:trPr>
        <w:tc>
          <w:tcPr>
            <w:tcW w:w="730"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序号</w:t>
            </w:r>
          </w:p>
        </w:tc>
        <w:tc>
          <w:tcPr>
            <w:tcW w:w="3969"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教师担任公共服务类别</w:t>
            </w:r>
          </w:p>
        </w:tc>
        <w:tc>
          <w:tcPr>
            <w:tcW w:w="2268"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折算工作量</w:t>
            </w:r>
          </w:p>
        </w:tc>
        <w:tc>
          <w:tcPr>
            <w:tcW w:w="2127"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hint="eastAsia"/>
                <w:kern w:val="0"/>
                <w:sz w:val="28"/>
                <w:szCs w:val="28"/>
              </w:rPr>
              <w:t>备注</w:t>
            </w:r>
          </w:p>
        </w:tc>
      </w:tr>
      <w:tr w:rsidR="00A601E0" w:rsidRPr="00AB1724" w:rsidTr="002A771C">
        <w:trPr>
          <w:jc w:val="center"/>
        </w:trPr>
        <w:tc>
          <w:tcPr>
            <w:tcW w:w="730"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t>1</w:t>
            </w:r>
          </w:p>
        </w:tc>
        <w:tc>
          <w:tcPr>
            <w:tcW w:w="3969"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新生导师</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接访学生时间（</w:t>
            </w:r>
            <w:r w:rsidRPr="007D64C6">
              <w:rPr>
                <w:rFonts w:ascii="仿宋" w:eastAsia="仿宋" w:hAnsi="仿宋" w:cs="宋体"/>
                <w:kern w:val="0"/>
                <w:sz w:val="28"/>
                <w:szCs w:val="28"/>
              </w:rPr>
              <w:t>Office Hour</w:t>
            </w:r>
            <w:r w:rsidRPr="007D64C6">
              <w:rPr>
                <w:rFonts w:ascii="仿宋" w:eastAsia="仿宋" w:hAnsi="仿宋" w:cs="宋体" w:hint="eastAsia"/>
                <w:kern w:val="0"/>
                <w:sz w:val="28"/>
                <w:szCs w:val="28"/>
              </w:rPr>
              <w:t>）</w:t>
            </w:r>
          </w:p>
        </w:tc>
        <w:tc>
          <w:tcPr>
            <w:tcW w:w="2268"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按每周</w:t>
            </w:r>
            <w:r w:rsidRPr="007D64C6">
              <w:rPr>
                <w:rFonts w:ascii="仿宋" w:eastAsia="仿宋" w:hAnsi="仿宋" w:cs="宋体"/>
                <w:kern w:val="0"/>
                <w:sz w:val="28"/>
                <w:szCs w:val="28"/>
              </w:rPr>
              <w:t>0.8</w:t>
            </w:r>
            <w:r w:rsidRPr="007D64C6">
              <w:rPr>
                <w:rFonts w:ascii="仿宋" w:eastAsia="仿宋" w:hAnsi="仿宋" w:cs="宋体" w:hint="eastAsia"/>
                <w:kern w:val="0"/>
                <w:sz w:val="28"/>
                <w:szCs w:val="28"/>
              </w:rPr>
              <w:t>学时计算</w:t>
            </w:r>
          </w:p>
        </w:tc>
        <w:tc>
          <w:tcPr>
            <w:tcW w:w="2127" w:type="dxa"/>
            <w:vMerge w:val="restart"/>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总学时数</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周学时数×</w:t>
            </w:r>
            <w:r w:rsidRPr="007D64C6">
              <w:rPr>
                <w:rFonts w:ascii="仿宋" w:eastAsia="仿宋" w:hAnsi="仿宋" w:cs="宋体"/>
                <w:kern w:val="0"/>
                <w:sz w:val="28"/>
                <w:szCs w:val="28"/>
              </w:rPr>
              <w:t>36</w:t>
            </w:r>
          </w:p>
        </w:tc>
      </w:tr>
      <w:tr w:rsidR="00A601E0" w:rsidRPr="00AB1724" w:rsidTr="002A771C">
        <w:trPr>
          <w:jc w:val="center"/>
        </w:trPr>
        <w:tc>
          <w:tcPr>
            <w:tcW w:w="730"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t>2</w:t>
            </w:r>
          </w:p>
        </w:tc>
        <w:tc>
          <w:tcPr>
            <w:tcW w:w="3969"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系主任、实验中心主任、夜大教学部主任、省重点人文社科研究基地主任、硕士学科点负责人、自考项目主管、专业硕士学位中心副主任</w:t>
            </w:r>
          </w:p>
        </w:tc>
        <w:tc>
          <w:tcPr>
            <w:tcW w:w="2268"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按每周</w:t>
            </w:r>
            <w:r w:rsidRPr="007D64C6">
              <w:rPr>
                <w:rFonts w:ascii="仿宋" w:eastAsia="仿宋" w:hAnsi="仿宋" w:cs="宋体"/>
                <w:kern w:val="0"/>
                <w:sz w:val="28"/>
                <w:szCs w:val="28"/>
              </w:rPr>
              <w:t>3</w:t>
            </w:r>
            <w:r w:rsidRPr="007D64C6">
              <w:rPr>
                <w:rFonts w:ascii="仿宋" w:eastAsia="仿宋" w:hAnsi="仿宋" w:cs="宋体" w:hint="eastAsia"/>
                <w:kern w:val="0"/>
                <w:sz w:val="28"/>
                <w:szCs w:val="28"/>
              </w:rPr>
              <w:t>学时计算</w:t>
            </w:r>
          </w:p>
        </w:tc>
        <w:tc>
          <w:tcPr>
            <w:tcW w:w="2127" w:type="dxa"/>
            <w:vMerge/>
            <w:vAlign w:val="center"/>
          </w:tcPr>
          <w:p w:rsidR="00A601E0" w:rsidRPr="007D64C6" w:rsidRDefault="00A601E0" w:rsidP="002A771C">
            <w:pPr>
              <w:spacing w:line="360" w:lineRule="auto"/>
              <w:jc w:val="left"/>
              <w:rPr>
                <w:rFonts w:ascii="仿宋" w:eastAsia="仿宋" w:hAnsi="仿宋" w:cs="宋体"/>
                <w:kern w:val="0"/>
                <w:sz w:val="28"/>
                <w:szCs w:val="28"/>
              </w:rPr>
            </w:pPr>
          </w:p>
        </w:tc>
      </w:tr>
      <w:tr w:rsidR="00A601E0" w:rsidRPr="00AB1724" w:rsidTr="002A771C">
        <w:trPr>
          <w:jc w:val="center"/>
        </w:trPr>
        <w:tc>
          <w:tcPr>
            <w:tcW w:w="730"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t>3</w:t>
            </w:r>
          </w:p>
        </w:tc>
        <w:tc>
          <w:tcPr>
            <w:tcW w:w="3969"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副系主任、省重点人文社科研究基地副主任等内设机构副职岗位、自考项目副主管党支部书记、硕士学科点秘书、专业硕士项目管理兼职老师</w:t>
            </w:r>
          </w:p>
        </w:tc>
        <w:tc>
          <w:tcPr>
            <w:tcW w:w="2268"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按每周</w:t>
            </w:r>
            <w:r w:rsidRPr="007D64C6">
              <w:rPr>
                <w:rFonts w:ascii="仿宋" w:eastAsia="仿宋" w:hAnsi="仿宋" w:cs="宋体"/>
                <w:kern w:val="0"/>
                <w:sz w:val="28"/>
                <w:szCs w:val="28"/>
              </w:rPr>
              <w:t>2.5</w:t>
            </w:r>
            <w:r w:rsidRPr="007D64C6">
              <w:rPr>
                <w:rFonts w:ascii="仿宋" w:eastAsia="仿宋" w:hAnsi="仿宋" w:cs="宋体" w:hint="eastAsia"/>
                <w:kern w:val="0"/>
                <w:sz w:val="28"/>
                <w:szCs w:val="28"/>
              </w:rPr>
              <w:t>学时计算</w:t>
            </w:r>
          </w:p>
        </w:tc>
        <w:tc>
          <w:tcPr>
            <w:tcW w:w="2127" w:type="dxa"/>
            <w:vMerge/>
            <w:vAlign w:val="center"/>
          </w:tcPr>
          <w:p w:rsidR="00A601E0" w:rsidRPr="007D64C6" w:rsidRDefault="00A601E0" w:rsidP="002A771C">
            <w:pPr>
              <w:spacing w:line="360" w:lineRule="auto"/>
              <w:jc w:val="left"/>
              <w:rPr>
                <w:rFonts w:ascii="仿宋" w:eastAsia="仿宋" w:hAnsi="仿宋" w:cs="宋体"/>
                <w:kern w:val="0"/>
                <w:sz w:val="28"/>
                <w:szCs w:val="28"/>
              </w:rPr>
            </w:pPr>
          </w:p>
        </w:tc>
      </w:tr>
      <w:tr w:rsidR="00A601E0" w:rsidRPr="00AB1724" w:rsidTr="002A771C">
        <w:trPr>
          <w:jc w:val="center"/>
        </w:trPr>
        <w:tc>
          <w:tcPr>
            <w:tcW w:w="730"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t>4</w:t>
            </w:r>
          </w:p>
        </w:tc>
        <w:tc>
          <w:tcPr>
            <w:tcW w:w="3969"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课程组平台课组长、硕士学科</w:t>
            </w:r>
            <w:r w:rsidRPr="007D64C6">
              <w:rPr>
                <w:rFonts w:ascii="仿宋" w:eastAsia="仿宋" w:hAnsi="仿宋" w:cs="宋体" w:hint="eastAsia"/>
                <w:kern w:val="0"/>
                <w:sz w:val="28"/>
                <w:szCs w:val="28"/>
              </w:rPr>
              <w:lastRenderedPageBreak/>
              <w:t>点方向秘书、学院工会委员</w:t>
            </w:r>
          </w:p>
        </w:tc>
        <w:tc>
          <w:tcPr>
            <w:tcW w:w="2268"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lastRenderedPageBreak/>
              <w:t>按每周</w:t>
            </w:r>
            <w:r w:rsidRPr="007D64C6">
              <w:rPr>
                <w:rFonts w:ascii="仿宋" w:eastAsia="仿宋" w:hAnsi="仿宋" w:cs="宋体"/>
                <w:kern w:val="0"/>
                <w:sz w:val="28"/>
                <w:szCs w:val="28"/>
              </w:rPr>
              <w:t>2</w:t>
            </w:r>
            <w:r w:rsidRPr="007D64C6">
              <w:rPr>
                <w:rFonts w:ascii="仿宋" w:eastAsia="仿宋" w:hAnsi="仿宋" w:cs="宋体" w:hint="eastAsia"/>
                <w:kern w:val="0"/>
                <w:sz w:val="28"/>
                <w:szCs w:val="28"/>
              </w:rPr>
              <w:t>学时计</w:t>
            </w:r>
            <w:r w:rsidRPr="007D64C6">
              <w:rPr>
                <w:rFonts w:ascii="仿宋" w:eastAsia="仿宋" w:hAnsi="仿宋" w:cs="宋体" w:hint="eastAsia"/>
                <w:kern w:val="0"/>
                <w:sz w:val="28"/>
                <w:szCs w:val="28"/>
              </w:rPr>
              <w:lastRenderedPageBreak/>
              <w:t>算</w:t>
            </w:r>
          </w:p>
        </w:tc>
        <w:tc>
          <w:tcPr>
            <w:tcW w:w="2127" w:type="dxa"/>
            <w:vMerge/>
            <w:vAlign w:val="center"/>
          </w:tcPr>
          <w:p w:rsidR="00A601E0" w:rsidRPr="007D64C6" w:rsidRDefault="00A601E0" w:rsidP="002A771C">
            <w:pPr>
              <w:spacing w:line="360" w:lineRule="auto"/>
              <w:jc w:val="left"/>
              <w:rPr>
                <w:rFonts w:ascii="仿宋" w:eastAsia="仿宋" w:hAnsi="仿宋" w:cs="宋体"/>
                <w:kern w:val="0"/>
                <w:sz w:val="28"/>
                <w:szCs w:val="28"/>
              </w:rPr>
            </w:pPr>
          </w:p>
        </w:tc>
      </w:tr>
      <w:tr w:rsidR="00A601E0" w:rsidRPr="00AB1724" w:rsidTr="002A771C">
        <w:trPr>
          <w:jc w:val="center"/>
        </w:trPr>
        <w:tc>
          <w:tcPr>
            <w:tcW w:w="730"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lastRenderedPageBreak/>
              <w:t>5</w:t>
            </w:r>
          </w:p>
        </w:tc>
        <w:tc>
          <w:tcPr>
            <w:tcW w:w="3969"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参加学院项目评审与评委会议</w:t>
            </w:r>
          </w:p>
        </w:tc>
        <w:tc>
          <w:tcPr>
            <w:tcW w:w="2268"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每次会议计算</w:t>
            </w:r>
            <w:r w:rsidRPr="007D64C6">
              <w:rPr>
                <w:rFonts w:ascii="仿宋" w:eastAsia="仿宋" w:hAnsi="仿宋" w:cs="宋体"/>
                <w:kern w:val="0"/>
                <w:sz w:val="28"/>
                <w:szCs w:val="28"/>
              </w:rPr>
              <w:t>1</w:t>
            </w:r>
            <w:r w:rsidRPr="007D64C6">
              <w:rPr>
                <w:rFonts w:ascii="仿宋" w:eastAsia="仿宋" w:hAnsi="仿宋" w:cs="宋体" w:hint="eastAsia"/>
                <w:kern w:val="0"/>
                <w:sz w:val="28"/>
                <w:szCs w:val="28"/>
              </w:rPr>
              <w:t>学时</w:t>
            </w:r>
          </w:p>
        </w:tc>
        <w:tc>
          <w:tcPr>
            <w:tcW w:w="2127" w:type="dxa"/>
            <w:vMerge w:val="restart"/>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1.</w:t>
            </w:r>
            <w:r w:rsidRPr="007D64C6">
              <w:rPr>
                <w:rFonts w:ascii="仿宋" w:eastAsia="仿宋" w:hAnsi="仿宋" w:cs="宋体" w:hint="eastAsia"/>
                <w:kern w:val="0"/>
                <w:sz w:val="28"/>
                <w:szCs w:val="28"/>
              </w:rPr>
              <w:t>周学时数</w:t>
            </w:r>
            <w:r w:rsidRPr="007D64C6">
              <w:rPr>
                <w:rFonts w:ascii="仿宋" w:eastAsia="仿宋" w:hAnsi="仿宋" w:cs="宋体"/>
                <w:kern w:val="0"/>
                <w:sz w:val="28"/>
                <w:szCs w:val="28"/>
              </w:rPr>
              <w:t>=</w:t>
            </w:r>
            <w:r w:rsidRPr="007D64C6">
              <w:rPr>
                <w:rFonts w:ascii="仿宋" w:eastAsia="仿宋" w:hAnsi="仿宋" w:cs="宋体" w:hint="eastAsia"/>
                <w:kern w:val="0"/>
                <w:sz w:val="28"/>
                <w:szCs w:val="28"/>
              </w:rPr>
              <w:t>项目总学时数÷</w:t>
            </w:r>
            <w:r w:rsidRPr="007D64C6">
              <w:rPr>
                <w:rFonts w:ascii="仿宋" w:eastAsia="仿宋" w:hAnsi="仿宋" w:cs="宋体"/>
                <w:kern w:val="0"/>
                <w:sz w:val="28"/>
                <w:szCs w:val="28"/>
              </w:rPr>
              <w:t>36</w:t>
            </w:r>
            <w:r w:rsidRPr="007D64C6">
              <w:rPr>
                <w:rFonts w:ascii="仿宋" w:eastAsia="仿宋" w:hAnsi="仿宋" w:cs="宋体" w:hint="eastAsia"/>
                <w:kern w:val="0"/>
                <w:sz w:val="28"/>
                <w:szCs w:val="28"/>
              </w:rPr>
              <w:t>；</w:t>
            </w:r>
          </w:p>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kern w:val="0"/>
                <w:sz w:val="28"/>
                <w:szCs w:val="28"/>
              </w:rPr>
              <w:t>2.</w:t>
            </w:r>
            <w:r w:rsidRPr="007D64C6">
              <w:rPr>
                <w:rFonts w:ascii="仿宋" w:eastAsia="仿宋" w:hAnsi="仿宋" w:cs="宋体" w:hint="eastAsia"/>
                <w:kern w:val="0"/>
                <w:sz w:val="28"/>
                <w:szCs w:val="28"/>
              </w:rPr>
              <w:t>参与教师工作量由该项目负责人根据教师参与程度分配学时数。</w:t>
            </w:r>
          </w:p>
          <w:p w:rsidR="00A601E0" w:rsidRPr="007D64C6" w:rsidRDefault="00A601E0" w:rsidP="002A771C">
            <w:pPr>
              <w:spacing w:line="360" w:lineRule="auto"/>
              <w:jc w:val="left"/>
              <w:rPr>
                <w:rFonts w:ascii="仿宋" w:eastAsia="仿宋" w:hAnsi="仿宋" w:cs="宋体"/>
                <w:kern w:val="0"/>
                <w:sz w:val="28"/>
                <w:szCs w:val="28"/>
              </w:rPr>
            </w:pPr>
          </w:p>
        </w:tc>
      </w:tr>
      <w:tr w:rsidR="00A601E0" w:rsidRPr="00AB1724" w:rsidTr="002A771C">
        <w:trPr>
          <w:trHeight w:val="971"/>
          <w:jc w:val="center"/>
        </w:trPr>
        <w:tc>
          <w:tcPr>
            <w:tcW w:w="730" w:type="dxa"/>
            <w:vMerge w:val="restart"/>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t>6</w:t>
            </w:r>
          </w:p>
        </w:tc>
        <w:tc>
          <w:tcPr>
            <w:tcW w:w="3969" w:type="dxa"/>
            <w:vMerge w:val="restart"/>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参与组织会议、论坛等筹备工作</w:t>
            </w:r>
          </w:p>
        </w:tc>
        <w:tc>
          <w:tcPr>
            <w:tcW w:w="2268"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大规模（全国性）总学时数计算</w:t>
            </w:r>
            <w:r w:rsidRPr="007D64C6">
              <w:rPr>
                <w:rFonts w:ascii="仿宋" w:eastAsia="仿宋" w:hAnsi="仿宋" w:cs="宋体"/>
                <w:kern w:val="0"/>
                <w:sz w:val="28"/>
                <w:szCs w:val="28"/>
              </w:rPr>
              <w:t>30</w:t>
            </w:r>
            <w:r w:rsidRPr="007D64C6">
              <w:rPr>
                <w:rFonts w:ascii="仿宋" w:eastAsia="仿宋" w:hAnsi="仿宋" w:cs="宋体" w:hint="eastAsia"/>
                <w:kern w:val="0"/>
                <w:sz w:val="28"/>
                <w:szCs w:val="28"/>
              </w:rPr>
              <w:t>学时。</w:t>
            </w:r>
          </w:p>
        </w:tc>
        <w:tc>
          <w:tcPr>
            <w:tcW w:w="2127" w:type="dxa"/>
            <w:vMerge/>
            <w:vAlign w:val="center"/>
          </w:tcPr>
          <w:p w:rsidR="00A601E0" w:rsidRPr="007D64C6" w:rsidRDefault="00A601E0" w:rsidP="002A771C">
            <w:pPr>
              <w:spacing w:line="360" w:lineRule="auto"/>
              <w:jc w:val="left"/>
              <w:rPr>
                <w:rFonts w:ascii="仿宋" w:eastAsia="仿宋" w:hAnsi="仿宋" w:cs="宋体"/>
                <w:kern w:val="0"/>
                <w:sz w:val="28"/>
                <w:szCs w:val="28"/>
              </w:rPr>
            </w:pPr>
          </w:p>
        </w:tc>
      </w:tr>
      <w:tr w:rsidR="00A601E0" w:rsidRPr="00AB1724" w:rsidTr="002A771C">
        <w:trPr>
          <w:trHeight w:val="887"/>
          <w:jc w:val="center"/>
        </w:trPr>
        <w:tc>
          <w:tcPr>
            <w:tcW w:w="730" w:type="dxa"/>
            <w:vMerge/>
            <w:vAlign w:val="center"/>
          </w:tcPr>
          <w:p w:rsidR="00A601E0" w:rsidRPr="007D64C6" w:rsidRDefault="00A601E0" w:rsidP="002A771C">
            <w:pPr>
              <w:spacing w:line="360" w:lineRule="auto"/>
              <w:jc w:val="center"/>
              <w:rPr>
                <w:rFonts w:ascii="仿宋" w:eastAsia="仿宋" w:hAnsi="仿宋" w:cs="宋体"/>
                <w:kern w:val="0"/>
                <w:sz w:val="28"/>
                <w:szCs w:val="28"/>
              </w:rPr>
            </w:pPr>
          </w:p>
        </w:tc>
        <w:tc>
          <w:tcPr>
            <w:tcW w:w="3969" w:type="dxa"/>
            <w:vMerge/>
            <w:vAlign w:val="center"/>
          </w:tcPr>
          <w:p w:rsidR="00A601E0" w:rsidRPr="007D64C6" w:rsidRDefault="00A601E0" w:rsidP="002A771C">
            <w:pPr>
              <w:spacing w:line="360" w:lineRule="auto"/>
              <w:jc w:val="left"/>
              <w:rPr>
                <w:rFonts w:ascii="仿宋" w:eastAsia="仿宋" w:hAnsi="仿宋" w:cs="宋体"/>
                <w:kern w:val="0"/>
                <w:sz w:val="28"/>
                <w:szCs w:val="28"/>
              </w:rPr>
            </w:pPr>
          </w:p>
        </w:tc>
        <w:tc>
          <w:tcPr>
            <w:tcW w:w="2268"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小规模（区域性）总学时数计算</w:t>
            </w:r>
            <w:r w:rsidRPr="007D64C6">
              <w:rPr>
                <w:rFonts w:ascii="仿宋" w:eastAsia="仿宋" w:hAnsi="仿宋" w:cs="宋体"/>
                <w:kern w:val="0"/>
                <w:sz w:val="28"/>
                <w:szCs w:val="28"/>
              </w:rPr>
              <w:t>15</w:t>
            </w:r>
            <w:r w:rsidRPr="007D64C6">
              <w:rPr>
                <w:rFonts w:ascii="仿宋" w:eastAsia="仿宋" w:hAnsi="仿宋" w:cs="宋体" w:hint="eastAsia"/>
                <w:kern w:val="0"/>
                <w:sz w:val="28"/>
                <w:szCs w:val="28"/>
              </w:rPr>
              <w:t>学时。</w:t>
            </w:r>
          </w:p>
        </w:tc>
        <w:tc>
          <w:tcPr>
            <w:tcW w:w="2127" w:type="dxa"/>
            <w:vMerge/>
            <w:vAlign w:val="center"/>
          </w:tcPr>
          <w:p w:rsidR="00A601E0" w:rsidRPr="007D64C6" w:rsidRDefault="00A601E0" w:rsidP="002A771C">
            <w:pPr>
              <w:spacing w:line="360" w:lineRule="auto"/>
              <w:jc w:val="left"/>
              <w:rPr>
                <w:rFonts w:ascii="仿宋" w:eastAsia="仿宋" w:hAnsi="仿宋" w:cs="宋体"/>
                <w:kern w:val="0"/>
                <w:sz w:val="28"/>
                <w:szCs w:val="28"/>
              </w:rPr>
            </w:pPr>
          </w:p>
        </w:tc>
      </w:tr>
      <w:tr w:rsidR="00A601E0" w:rsidRPr="00AB1724" w:rsidTr="002A771C">
        <w:trPr>
          <w:trHeight w:val="654"/>
          <w:jc w:val="center"/>
        </w:trPr>
        <w:tc>
          <w:tcPr>
            <w:tcW w:w="730"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t>7</w:t>
            </w:r>
          </w:p>
        </w:tc>
        <w:tc>
          <w:tcPr>
            <w:tcW w:w="3969"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讲座、报告等主讲人</w:t>
            </w:r>
          </w:p>
        </w:tc>
        <w:tc>
          <w:tcPr>
            <w:tcW w:w="2268" w:type="dxa"/>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每人每次计算</w:t>
            </w:r>
            <w:r w:rsidRPr="007D64C6">
              <w:rPr>
                <w:rFonts w:ascii="仿宋" w:eastAsia="仿宋" w:hAnsi="仿宋" w:cs="宋体"/>
                <w:kern w:val="0"/>
                <w:sz w:val="28"/>
                <w:szCs w:val="28"/>
              </w:rPr>
              <w:t>2</w:t>
            </w:r>
            <w:r w:rsidRPr="007D64C6">
              <w:rPr>
                <w:rFonts w:ascii="仿宋" w:eastAsia="仿宋" w:hAnsi="仿宋" w:cs="宋体" w:hint="eastAsia"/>
                <w:kern w:val="0"/>
                <w:sz w:val="28"/>
                <w:szCs w:val="28"/>
              </w:rPr>
              <w:t>学时</w:t>
            </w:r>
          </w:p>
        </w:tc>
        <w:tc>
          <w:tcPr>
            <w:tcW w:w="2127" w:type="dxa"/>
            <w:vMerge/>
            <w:vAlign w:val="center"/>
          </w:tcPr>
          <w:p w:rsidR="00A601E0" w:rsidRPr="007D64C6" w:rsidRDefault="00A601E0" w:rsidP="002A771C">
            <w:pPr>
              <w:spacing w:line="360" w:lineRule="auto"/>
              <w:jc w:val="left"/>
              <w:rPr>
                <w:rFonts w:ascii="仿宋" w:eastAsia="仿宋" w:hAnsi="仿宋" w:cs="宋体"/>
                <w:kern w:val="0"/>
                <w:sz w:val="28"/>
                <w:szCs w:val="28"/>
              </w:rPr>
            </w:pPr>
          </w:p>
        </w:tc>
      </w:tr>
      <w:tr w:rsidR="00A601E0" w:rsidRPr="00AB1724" w:rsidTr="002A771C">
        <w:trPr>
          <w:jc w:val="center"/>
        </w:trPr>
        <w:tc>
          <w:tcPr>
            <w:tcW w:w="730" w:type="dxa"/>
            <w:vAlign w:val="center"/>
          </w:tcPr>
          <w:p w:rsidR="00A601E0" w:rsidRPr="007D64C6" w:rsidRDefault="00A601E0" w:rsidP="002A771C">
            <w:pPr>
              <w:spacing w:line="360" w:lineRule="auto"/>
              <w:jc w:val="center"/>
              <w:rPr>
                <w:rFonts w:ascii="仿宋" w:eastAsia="仿宋" w:hAnsi="仿宋" w:cs="宋体"/>
                <w:kern w:val="0"/>
                <w:sz w:val="28"/>
                <w:szCs w:val="28"/>
              </w:rPr>
            </w:pPr>
            <w:r w:rsidRPr="007D64C6">
              <w:rPr>
                <w:rFonts w:ascii="仿宋" w:eastAsia="仿宋" w:hAnsi="仿宋" w:cs="宋体"/>
                <w:kern w:val="0"/>
                <w:sz w:val="28"/>
                <w:szCs w:val="28"/>
              </w:rPr>
              <w:t>8</w:t>
            </w:r>
          </w:p>
        </w:tc>
        <w:tc>
          <w:tcPr>
            <w:tcW w:w="6237" w:type="dxa"/>
            <w:gridSpan w:val="2"/>
            <w:vAlign w:val="center"/>
          </w:tcPr>
          <w:p w:rsidR="00A601E0" w:rsidRPr="007D64C6" w:rsidRDefault="00A601E0" w:rsidP="002A771C">
            <w:pPr>
              <w:spacing w:line="360" w:lineRule="auto"/>
              <w:jc w:val="left"/>
              <w:rPr>
                <w:rFonts w:ascii="仿宋" w:eastAsia="仿宋" w:hAnsi="仿宋" w:cs="宋体"/>
                <w:kern w:val="0"/>
                <w:sz w:val="28"/>
                <w:szCs w:val="28"/>
              </w:rPr>
            </w:pPr>
            <w:r w:rsidRPr="007D64C6">
              <w:rPr>
                <w:rFonts w:ascii="仿宋" w:eastAsia="仿宋" w:hAnsi="仿宋" w:cs="宋体" w:hint="eastAsia"/>
                <w:kern w:val="0"/>
                <w:sz w:val="28"/>
                <w:szCs w:val="28"/>
              </w:rPr>
              <w:t>其他临时性任务，酌情核算工作量。</w:t>
            </w:r>
          </w:p>
        </w:tc>
        <w:tc>
          <w:tcPr>
            <w:tcW w:w="2127" w:type="dxa"/>
            <w:vMerge/>
            <w:vAlign w:val="center"/>
          </w:tcPr>
          <w:p w:rsidR="00A601E0" w:rsidRPr="007D64C6" w:rsidRDefault="00A601E0" w:rsidP="002A771C">
            <w:pPr>
              <w:spacing w:line="360" w:lineRule="auto"/>
              <w:jc w:val="left"/>
              <w:rPr>
                <w:rFonts w:ascii="仿宋" w:eastAsia="仿宋" w:hAnsi="仿宋" w:cs="宋体"/>
                <w:kern w:val="0"/>
                <w:sz w:val="28"/>
                <w:szCs w:val="28"/>
              </w:rPr>
            </w:pPr>
          </w:p>
        </w:tc>
      </w:tr>
    </w:tbl>
    <w:p w:rsidR="00A601E0" w:rsidRPr="007D64C6" w:rsidRDefault="00A601E0" w:rsidP="005B3607">
      <w:pPr>
        <w:spacing w:line="360" w:lineRule="auto"/>
        <w:ind w:firstLineChars="100" w:firstLine="320"/>
        <w:rPr>
          <w:rFonts w:ascii="仿宋" w:eastAsia="仿宋" w:hAnsi="仿宋"/>
          <w:sz w:val="32"/>
          <w:szCs w:val="32"/>
        </w:rPr>
      </w:pPr>
      <w:r w:rsidRPr="007D64C6">
        <w:rPr>
          <w:rFonts w:ascii="仿宋" w:eastAsia="仿宋" w:hAnsi="仿宋" w:hint="eastAsia"/>
          <w:sz w:val="32"/>
          <w:szCs w:val="32"/>
        </w:rPr>
        <w:t>注：非常规性实践教学和公共服务工作量申报，须由教师本人同时提供相关材料证明。</w:t>
      </w:r>
    </w:p>
    <w:p w:rsidR="00A601E0" w:rsidRPr="007D64C6" w:rsidRDefault="00A601E0" w:rsidP="00AA091C">
      <w:pPr>
        <w:spacing w:beforeLines="100" w:afterLines="50" w:line="360" w:lineRule="auto"/>
        <w:rPr>
          <w:rFonts w:ascii="仿宋" w:eastAsia="仿宋" w:hAnsi="仿宋"/>
          <w:b/>
          <w:sz w:val="32"/>
          <w:szCs w:val="32"/>
        </w:rPr>
      </w:pPr>
      <w:r w:rsidRPr="007D64C6">
        <w:rPr>
          <w:rFonts w:ascii="仿宋" w:eastAsia="仿宋" w:hAnsi="仿宋" w:hint="eastAsia"/>
          <w:b/>
          <w:sz w:val="32"/>
          <w:szCs w:val="32"/>
        </w:rPr>
        <w:t>五、附则</w:t>
      </w:r>
    </w:p>
    <w:p w:rsidR="00A601E0" w:rsidRPr="007D64C6" w:rsidRDefault="00A601E0" w:rsidP="00FC0C36">
      <w:pPr>
        <w:spacing w:line="360" w:lineRule="auto"/>
        <w:rPr>
          <w:rFonts w:ascii="仿宋" w:eastAsia="仿宋" w:hAnsi="仿宋"/>
          <w:sz w:val="32"/>
          <w:szCs w:val="32"/>
        </w:rPr>
      </w:pPr>
      <w:r w:rsidRPr="007D64C6">
        <w:rPr>
          <w:rFonts w:ascii="仿宋" w:eastAsia="仿宋" w:hAnsi="仿宋"/>
          <w:sz w:val="32"/>
          <w:szCs w:val="32"/>
        </w:rPr>
        <w:t xml:space="preserve">   1.</w:t>
      </w:r>
      <w:r w:rsidRPr="007D64C6">
        <w:rPr>
          <w:rFonts w:ascii="仿宋" w:eastAsia="仿宋" w:hAnsi="仿宋" w:hint="eastAsia"/>
          <w:sz w:val="32"/>
          <w:szCs w:val="32"/>
        </w:rPr>
        <w:t>本办法解释权归院党政办公会议，未尽事宜由院党政办公会议商定。</w:t>
      </w:r>
    </w:p>
    <w:p w:rsidR="00A601E0" w:rsidRPr="007D64C6" w:rsidRDefault="00A601E0" w:rsidP="006967B4">
      <w:pPr>
        <w:spacing w:line="360" w:lineRule="auto"/>
        <w:rPr>
          <w:rFonts w:ascii="仿宋" w:eastAsia="仿宋" w:hAnsi="仿宋"/>
          <w:sz w:val="32"/>
          <w:szCs w:val="32"/>
        </w:rPr>
      </w:pPr>
      <w:r w:rsidRPr="007D64C6">
        <w:rPr>
          <w:rFonts w:ascii="仿宋" w:eastAsia="仿宋" w:hAnsi="仿宋"/>
          <w:sz w:val="32"/>
          <w:szCs w:val="32"/>
        </w:rPr>
        <w:t xml:space="preserve">   2.</w:t>
      </w:r>
      <w:r w:rsidRPr="007D64C6">
        <w:rPr>
          <w:rFonts w:ascii="仿宋" w:eastAsia="仿宋" w:hAnsi="仿宋" w:hint="eastAsia"/>
          <w:sz w:val="32"/>
          <w:szCs w:val="32"/>
        </w:rPr>
        <w:t>本办法自颁布之日起执行。</w:t>
      </w:r>
    </w:p>
    <w:p w:rsidR="00A601E0" w:rsidRPr="007D64C6" w:rsidRDefault="00A601E0" w:rsidP="00FC0C36">
      <w:pPr>
        <w:spacing w:line="360" w:lineRule="auto"/>
        <w:jc w:val="right"/>
        <w:rPr>
          <w:rFonts w:ascii="仿宋" w:eastAsia="仿宋" w:hAnsi="仿宋" w:cs="宋体"/>
          <w:kern w:val="0"/>
          <w:sz w:val="32"/>
          <w:szCs w:val="32"/>
        </w:rPr>
      </w:pPr>
    </w:p>
    <w:p w:rsidR="00A601E0" w:rsidRPr="007D64C6" w:rsidRDefault="00A601E0" w:rsidP="00FC0C36">
      <w:pPr>
        <w:spacing w:line="360" w:lineRule="auto"/>
        <w:ind w:right="480"/>
        <w:jc w:val="right"/>
        <w:rPr>
          <w:rFonts w:ascii="仿宋" w:eastAsia="仿宋" w:hAnsi="仿宋" w:cs="宋体"/>
          <w:kern w:val="0"/>
          <w:sz w:val="32"/>
          <w:szCs w:val="32"/>
        </w:rPr>
      </w:pPr>
      <w:r w:rsidRPr="007D64C6">
        <w:rPr>
          <w:rFonts w:ascii="仿宋" w:eastAsia="仿宋" w:hAnsi="仿宋" w:cs="宋体" w:hint="eastAsia"/>
          <w:kern w:val="0"/>
          <w:sz w:val="32"/>
          <w:szCs w:val="32"/>
        </w:rPr>
        <w:t>深圳大学艺术设计学院</w:t>
      </w:r>
    </w:p>
    <w:p w:rsidR="00A601E0" w:rsidRPr="007D64C6" w:rsidRDefault="00A601E0" w:rsidP="00FC0C36">
      <w:pPr>
        <w:wordWrap w:val="0"/>
        <w:spacing w:line="360" w:lineRule="auto"/>
        <w:ind w:right="360"/>
        <w:jc w:val="right"/>
        <w:rPr>
          <w:rFonts w:ascii="仿宋" w:eastAsia="仿宋" w:hAnsi="仿宋" w:cs="宋体"/>
          <w:kern w:val="0"/>
          <w:sz w:val="32"/>
          <w:szCs w:val="32"/>
        </w:rPr>
      </w:pPr>
      <w:smartTag w:uri="urn:schemas-microsoft-com:office:smarttags" w:element="chsdate">
        <w:smartTagPr>
          <w:attr w:name="Year" w:val="2014"/>
          <w:attr w:name="Month" w:val="5"/>
          <w:attr w:name="Day" w:val="10"/>
          <w:attr w:name="IsLunarDate" w:val="False"/>
          <w:attr w:name="IsROCDate" w:val="False"/>
        </w:smartTagPr>
        <w:r w:rsidRPr="007D64C6">
          <w:rPr>
            <w:rFonts w:ascii="仿宋" w:eastAsia="仿宋" w:hAnsi="仿宋" w:cs="宋体"/>
            <w:kern w:val="0"/>
            <w:sz w:val="32"/>
            <w:szCs w:val="32"/>
          </w:rPr>
          <w:t>2014</w:t>
        </w:r>
        <w:r w:rsidRPr="007D64C6">
          <w:rPr>
            <w:rFonts w:ascii="仿宋" w:eastAsia="仿宋" w:hAnsi="仿宋" w:cs="宋体" w:hint="eastAsia"/>
            <w:kern w:val="0"/>
            <w:sz w:val="32"/>
            <w:szCs w:val="32"/>
          </w:rPr>
          <w:t>年</w:t>
        </w:r>
        <w:r w:rsidRPr="007D64C6">
          <w:rPr>
            <w:rFonts w:ascii="仿宋" w:eastAsia="仿宋" w:hAnsi="仿宋" w:cs="宋体"/>
            <w:kern w:val="0"/>
            <w:sz w:val="32"/>
            <w:szCs w:val="32"/>
          </w:rPr>
          <w:t>5</w:t>
        </w:r>
        <w:r w:rsidRPr="007D64C6">
          <w:rPr>
            <w:rFonts w:ascii="仿宋" w:eastAsia="仿宋" w:hAnsi="仿宋" w:cs="宋体" w:hint="eastAsia"/>
            <w:kern w:val="0"/>
            <w:sz w:val="32"/>
            <w:szCs w:val="32"/>
          </w:rPr>
          <w:t>月</w:t>
        </w:r>
        <w:r w:rsidRPr="007D64C6">
          <w:rPr>
            <w:rFonts w:ascii="仿宋" w:eastAsia="仿宋" w:hAnsi="仿宋" w:cs="宋体"/>
            <w:kern w:val="0"/>
            <w:sz w:val="32"/>
            <w:szCs w:val="32"/>
          </w:rPr>
          <w:t xml:space="preserve">10 </w:t>
        </w:r>
      </w:smartTag>
      <w:r w:rsidRPr="007D64C6">
        <w:rPr>
          <w:rFonts w:ascii="仿宋" w:eastAsia="仿宋" w:hAnsi="仿宋" w:cs="宋体" w:hint="eastAsia"/>
          <w:kern w:val="0"/>
          <w:sz w:val="32"/>
          <w:szCs w:val="32"/>
        </w:rPr>
        <w:t>日</w:t>
      </w:r>
    </w:p>
    <w:p w:rsidR="00A601E0" w:rsidRPr="007D64C6" w:rsidRDefault="00A601E0" w:rsidP="00FC0C36">
      <w:pPr>
        <w:spacing w:line="360" w:lineRule="auto"/>
        <w:ind w:right="360"/>
        <w:jc w:val="right"/>
        <w:rPr>
          <w:rFonts w:ascii="仿宋" w:eastAsia="仿宋" w:hAnsi="仿宋" w:cs="宋体"/>
          <w:kern w:val="0"/>
          <w:sz w:val="32"/>
          <w:szCs w:val="32"/>
        </w:rPr>
      </w:pPr>
    </w:p>
    <w:p w:rsidR="00A601E0" w:rsidRPr="007D64C6" w:rsidRDefault="00A601E0" w:rsidP="00FC0C36">
      <w:pPr>
        <w:spacing w:line="360" w:lineRule="auto"/>
        <w:ind w:right="360"/>
        <w:jc w:val="right"/>
        <w:rPr>
          <w:rFonts w:ascii="仿宋" w:eastAsia="仿宋" w:hAnsi="仿宋" w:cs="宋体"/>
          <w:kern w:val="0"/>
          <w:sz w:val="32"/>
          <w:szCs w:val="32"/>
        </w:rPr>
      </w:pPr>
    </w:p>
    <w:p w:rsidR="00A601E0" w:rsidRDefault="00A601E0" w:rsidP="00FC0C36">
      <w:pPr>
        <w:widowControl/>
        <w:jc w:val="center"/>
        <w:rPr>
          <w:rFonts w:ascii="方正小标宋简体" w:eastAsia="方正小标宋简体" w:hAnsi="黑体" w:cs="宋体"/>
          <w:kern w:val="0"/>
          <w:sz w:val="36"/>
          <w:szCs w:val="36"/>
        </w:rPr>
      </w:pPr>
      <w:bookmarkStart w:id="0" w:name="RANGE!A1:E431"/>
      <w:bookmarkEnd w:id="0"/>
    </w:p>
    <w:p w:rsidR="00A601E0" w:rsidRPr="007D64C6" w:rsidRDefault="00A601E0" w:rsidP="00FC0C36">
      <w:pPr>
        <w:widowControl/>
        <w:jc w:val="center"/>
        <w:rPr>
          <w:rFonts w:ascii="方正小标宋简体" w:eastAsia="方正小标宋简体" w:hAnsi="黑体" w:cs="宋体"/>
          <w:kern w:val="0"/>
          <w:sz w:val="36"/>
          <w:szCs w:val="36"/>
        </w:rPr>
      </w:pPr>
      <w:r w:rsidRPr="007D64C6">
        <w:rPr>
          <w:rFonts w:ascii="方正小标宋简体" w:eastAsia="方正小标宋简体" w:hAnsi="黑体" w:cs="宋体" w:hint="eastAsia"/>
          <w:kern w:val="0"/>
          <w:sz w:val="36"/>
          <w:szCs w:val="36"/>
        </w:rPr>
        <w:t>深圳大学艺术设计学院重要期刊目录</w:t>
      </w:r>
    </w:p>
    <w:p w:rsidR="00A601E0" w:rsidRPr="007D64C6" w:rsidRDefault="00A601E0" w:rsidP="00FC0C36">
      <w:pPr>
        <w:rPr>
          <w:kern w:val="0"/>
          <w:sz w:val="24"/>
          <w:szCs w:val="24"/>
        </w:rPr>
      </w:pPr>
    </w:p>
    <w:p w:rsidR="00A601E0" w:rsidRPr="007D64C6" w:rsidRDefault="00A601E0" w:rsidP="00FC0C36">
      <w:pPr>
        <w:rPr>
          <w:kern w:val="0"/>
          <w:sz w:val="24"/>
          <w:szCs w:val="24"/>
        </w:rPr>
      </w:pPr>
    </w:p>
    <w:p w:rsidR="00A601E0" w:rsidRPr="007D64C6" w:rsidRDefault="00A601E0" w:rsidP="005B3607">
      <w:pPr>
        <w:ind w:firstLineChars="200" w:firstLine="640"/>
        <w:rPr>
          <w:rFonts w:ascii="仿宋" w:eastAsia="仿宋" w:hAnsi="仿宋"/>
          <w:bCs/>
          <w:kern w:val="0"/>
          <w:sz w:val="32"/>
          <w:szCs w:val="32"/>
        </w:rPr>
      </w:pPr>
      <w:r w:rsidRPr="007D64C6">
        <w:rPr>
          <w:rFonts w:ascii="仿宋" w:eastAsia="仿宋" w:hAnsi="仿宋" w:hint="eastAsia"/>
          <w:bCs/>
          <w:kern w:val="0"/>
          <w:sz w:val="32"/>
          <w:szCs w:val="32"/>
        </w:rPr>
        <w:t>艺术设计学院重要期刊以</w:t>
      </w:r>
      <w:r>
        <w:rPr>
          <w:rFonts w:ascii="仿宋" w:eastAsia="仿宋" w:hAnsi="仿宋" w:hint="eastAsia"/>
          <w:bCs/>
          <w:kern w:val="0"/>
          <w:sz w:val="32"/>
          <w:szCs w:val="32"/>
        </w:rPr>
        <w:t>国内主要艺术院校艺术学科的</w:t>
      </w:r>
      <w:r w:rsidRPr="007D64C6">
        <w:rPr>
          <w:rFonts w:ascii="仿宋" w:eastAsia="仿宋" w:hAnsi="仿宋" w:hint="eastAsia"/>
          <w:bCs/>
          <w:kern w:val="0"/>
          <w:sz w:val="32"/>
          <w:szCs w:val="32"/>
        </w:rPr>
        <w:t>学术期刊目录为依据、制定。</w:t>
      </w:r>
    </w:p>
    <w:p w:rsidR="00A601E0" w:rsidRPr="007D64C6" w:rsidRDefault="00A601E0" w:rsidP="005B3607">
      <w:pPr>
        <w:ind w:firstLineChars="200" w:firstLine="640"/>
        <w:rPr>
          <w:rFonts w:ascii="仿宋" w:eastAsia="仿宋" w:hAnsi="仿宋"/>
          <w:bCs/>
          <w:kern w:val="0"/>
          <w:sz w:val="32"/>
          <w:szCs w:val="32"/>
        </w:rPr>
      </w:pPr>
    </w:p>
    <w:p w:rsidR="00A601E0" w:rsidRPr="007D64C6" w:rsidRDefault="00A601E0" w:rsidP="00AA091C">
      <w:pPr>
        <w:pStyle w:val="a5"/>
        <w:numPr>
          <w:ilvl w:val="0"/>
          <w:numId w:val="15"/>
        </w:numPr>
        <w:spacing w:afterLines="30"/>
        <w:ind w:firstLineChars="0"/>
        <w:rPr>
          <w:rFonts w:ascii="仿宋" w:eastAsia="仿宋" w:hAnsi="仿宋"/>
          <w:bCs/>
          <w:kern w:val="0"/>
          <w:sz w:val="32"/>
          <w:szCs w:val="32"/>
        </w:rPr>
      </w:pPr>
      <w:r w:rsidRPr="007D64C6">
        <w:rPr>
          <w:rFonts w:ascii="仿宋" w:eastAsia="仿宋" w:hAnsi="仿宋" w:hint="eastAsia"/>
          <w:b/>
          <w:bCs/>
          <w:kern w:val="0"/>
          <w:sz w:val="32"/>
          <w:szCs w:val="32"/>
        </w:rPr>
        <w:t>专利认定</w:t>
      </w:r>
    </w:p>
    <w:p w:rsidR="00A601E0" w:rsidRPr="007D64C6" w:rsidRDefault="00A601E0" w:rsidP="00AA091C">
      <w:pPr>
        <w:pStyle w:val="a5"/>
        <w:numPr>
          <w:ilvl w:val="0"/>
          <w:numId w:val="17"/>
        </w:numPr>
        <w:spacing w:afterLines="30"/>
        <w:ind w:firstLineChars="0" w:hanging="136"/>
        <w:rPr>
          <w:rFonts w:ascii="仿宋" w:eastAsia="仿宋" w:hAnsi="仿宋"/>
          <w:bCs/>
          <w:kern w:val="0"/>
          <w:sz w:val="32"/>
          <w:szCs w:val="32"/>
        </w:rPr>
      </w:pPr>
      <w:r w:rsidRPr="007D64C6">
        <w:rPr>
          <w:rFonts w:ascii="仿宋" w:eastAsia="仿宋" w:hAnsi="仿宋" w:hint="eastAsia"/>
          <w:bCs/>
          <w:kern w:val="0"/>
          <w:sz w:val="32"/>
          <w:szCs w:val="32"/>
        </w:rPr>
        <w:t>发明专利等同为“</w:t>
      </w:r>
      <w:r>
        <w:rPr>
          <w:rFonts w:ascii="仿宋" w:eastAsia="仿宋" w:hAnsi="仿宋" w:hint="eastAsia"/>
          <w:bCs/>
          <w:kern w:val="0"/>
          <w:sz w:val="32"/>
          <w:szCs w:val="32"/>
        </w:rPr>
        <w:t>权威核心</w:t>
      </w:r>
      <w:r w:rsidRPr="007D64C6">
        <w:rPr>
          <w:rFonts w:ascii="仿宋" w:eastAsia="仿宋" w:hAnsi="仿宋" w:hint="eastAsia"/>
          <w:bCs/>
          <w:kern w:val="0"/>
          <w:sz w:val="32"/>
          <w:szCs w:val="32"/>
        </w:rPr>
        <w:t>期刊”；</w:t>
      </w:r>
    </w:p>
    <w:p w:rsidR="00A601E0" w:rsidRDefault="00A601E0" w:rsidP="00AA091C">
      <w:pPr>
        <w:pStyle w:val="a5"/>
        <w:numPr>
          <w:ilvl w:val="0"/>
          <w:numId w:val="17"/>
        </w:numPr>
        <w:spacing w:afterLines="30"/>
        <w:ind w:firstLineChars="0" w:hanging="136"/>
        <w:rPr>
          <w:rFonts w:ascii="仿宋" w:eastAsia="仿宋" w:hAnsi="仿宋"/>
          <w:bCs/>
          <w:kern w:val="0"/>
          <w:sz w:val="32"/>
          <w:szCs w:val="32"/>
        </w:rPr>
      </w:pPr>
      <w:r w:rsidRPr="007D64C6">
        <w:rPr>
          <w:rFonts w:ascii="仿宋" w:eastAsia="仿宋" w:hAnsi="仿宋" w:hint="eastAsia"/>
          <w:bCs/>
          <w:kern w:val="0"/>
          <w:sz w:val="32"/>
          <w:szCs w:val="32"/>
        </w:rPr>
        <w:t>外观设计专利及实用新型专利等同为“</w:t>
      </w:r>
      <w:r>
        <w:rPr>
          <w:rFonts w:ascii="仿宋" w:eastAsia="仿宋" w:hAnsi="仿宋" w:hint="eastAsia"/>
          <w:bCs/>
          <w:kern w:val="0"/>
          <w:sz w:val="32"/>
          <w:szCs w:val="32"/>
        </w:rPr>
        <w:t>一类核心</w:t>
      </w:r>
      <w:r w:rsidRPr="007D64C6">
        <w:rPr>
          <w:rFonts w:ascii="仿宋" w:eastAsia="仿宋" w:hAnsi="仿宋" w:hint="eastAsia"/>
          <w:bCs/>
          <w:kern w:val="0"/>
          <w:sz w:val="32"/>
          <w:szCs w:val="32"/>
        </w:rPr>
        <w:t>期</w:t>
      </w:r>
      <w:r>
        <w:rPr>
          <w:rFonts w:ascii="仿宋" w:eastAsia="仿宋" w:hAnsi="仿宋"/>
          <w:bCs/>
          <w:kern w:val="0"/>
          <w:sz w:val="32"/>
          <w:szCs w:val="32"/>
        </w:rPr>
        <w:t xml:space="preserve">     </w:t>
      </w:r>
    </w:p>
    <w:p w:rsidR="00A601E0" w:rsidRPr="007D64C6" w:rsidRDefault="00A601E0" w:rsidP="00AA091C">
      <w:pPr>
        <w:pStyle w:val="a5"/>
        <w:spacing w:afterLines="30"/>
        <w:ind w:leftChars="135" w:left="283" w:firstLine="640"/>
        <w:rPr>
          <w:rFonts w:ascii="仿宋" w:eastAsia="仿宋" w:hAnsi="仿宋"/>
          <w:bCs/>
          <w:kern w:val="0"/>
          <w:sz w:val="32"/>
          <w:szCs w:val="32"/>
        </w:rPr>
      </w:pPr>
      <w:r w:rsidRPr="007D64C6">
        <w:rPr>
          <w:rFonts w:ascii="仿宋" w:eastAsia="仿宋" w:hAnsi="仿宋" w:hint="eastAsia"/>
          <w:bCs/>
          <w:kern w:val="0"/>
          <w:sz w:val="32"/>
          <w:szCs w:val="32"/>
        </w:rPr>
        <w:t>刊”。</w:t>
      </w:r>
    </w:p>
    <w:p w:rsidR="00A601E0" w:rsidRDefault="00A601E0" w:rsidP="00AA091C">
      <w:pPr>
        <w:pStyle w:val="a5"/>
        <w:numPr>
          <w:ilvl w:val="0"/>
          <w:numId w:val="17"/>
        </w:numPr>
        <w:spacing w:afterLines="30"/>
        <w:ind w:firstLineChars="0" w:hanging="136"/>
        <w:rPr>
          <w:rFonts w:ascii="仿宋" w:eastAsia="仿宋" w:hAnsi="仿宋"/>
          <w:bCs/>
          <w:kern w:val="0"/>
          <w:sz w:val="32"/>
          <w:szCs w:val="32"/>
        </w:rPr>
      </w:pPr>
      <w:r w:rsidRPr="0052609A">
        <w:rPr>
          <w:rFonts w:ascii="仿宋" w:eastAsia="仿宋" w:hAnsi="仿宋" w:hint="eastAsia"/>
          <w:bCs/>
          <w:kern w:val="0"/>
          <w:sz w:val="32"/>
          <w:szCs w:val="32"/>
        </w:rPr>
        <w:t>在国家（部委主办）的专业展项和赛事中获奖，等同</w:t>
      </w:r>
    </w:p>
    <w:p w:rsidR="00A601E0" w:rsidRPr="0052609A" w:rsidRDefault="00A601E0" w:rsidP="00AA091C">
      <w:pPr>
        <w:pStyle w:val="a5"/>
        <w:spacing w:afterLines="30"/>
        <w:ind w:leftChars="135" w:left="283" w:firstLine="640"/>
        <w:rPr>
          <w:rFonts w:ascii="仿宋" w:eastAsia="仿宋" w:hAnsi="仿宋"/>
          <w:bCs/>
          <w:kern w:val="0"/>
          <w:sz w:val="32"/>
          <w:szCs w:val="32"/>
        </w:rPr>
      </w:pPr>
      <w:r w:rsidRPr="0052609A">
        <w:rPr>
          <w:rFonts w:ascii="仿宋" w:eastAsia="仿宋" w:hAnsi="仿宋" w:hint="eastAsia"/>
          <w:bCs/>
          <w:kern w:val="0"/>
          <w:sz w:val="32"/>
          <w:szCs w:val="32"/>
        </w:rPr>
        <w:t>为“</w:t>
      </w:r>
      <w:r>
        <w:rPr>
          <w:rFonts w:ascii="仿宋" w:eastAsia="仿宋" w:hAnsi="仿宋" w:hint="eastAsia"/>
          <w:bCs/>
          <w:kern w:val="0"/>
          <w:sz w:val="32"/>
          <w:szCs w:val="32"/>
        </w:rPr>
        <w:t>一</w:t>
      </w:r>
      <w:r w:rsidRPr="0052609A">
        <w:rPr>
          <w:rFonts w:ascii="仿宋" w:eastAsia="仿宋" w:hAnsi="仿宋" w:hint="eastAsia"/>
          <w:bCs/>
          <w:kern w:val="0"/>
          <w:sz w:val="32"/>
          <w:szCs w:val="32"/>
        </w:rPr>
        <w:t>类</w:t>
      </w:r>
      <w:r>
        <w:rPr>
          <w:rFonts w:ascii="仿宋" w:eastAsia="仿宋" w:hAnsi="仿宋" w:hint="eastAsia"/>
          <w:bCs/>
          <w:kern w:val="0"/>
          <w:sz w:val="32"/>
          <w:szCs w:val="32"/>
        </w:rPr>
        <w:t>以上</w:t>
      </w:r>
      <w:r w:rsidRPr="0052609A">
        <w:rPr>
          <w:rFonts w:ascii="仿宋" w:eastAsia="仿宋" w:hAnsi="仿宋" w:hint="eastAsia"/>
          <w:bCs/>
          <w:kern w:val="0"/>
          <w:sz w:val="32"/>
          <w:szCs w:val="32"/>
        </w:rPr>
        <w:t>期刊”；</w:t>
      </w:r>
      <w:r w:rsidRPr="00784C2C">
        <w:rPr>
          <w:rFonts w:ascii="仿宋" w:eastAsia="仿宋" w:hAnsi="仿宋"/>
          <w:bCs/>
          <w:kern w:val="0"/>
          <w:sz w:val="32"/>
          <w:szCs w:val="32"/>
        </w:rPr>
        <w:t xml:space="preserve"> </w:t>
      </w:r>
      <w:r w:rsidRPr="0052609A">
        <w:rPr>
          <w:rFonts w:ascii="仿宋" w:eastAsia="仿宋" w:hAnsi="仿宋" w:hint="eastAsia"/>
          <w:bCs/>
          <w:kern w:val="0"/>
          <w:sz w:val="32"/>
          <w:szCs w:val="32"/>
        </w:rPr>
        <w:t>入围</w:t>
      </w:r>
      <w:r>
        <w:rPr>
          <w:rFonts w:ascii="仿宋" w:eastAsia="仿宋" w:hAnsi="仿宋" w:hint="eastAsia"/>
          <w:bCs/>
          <w:kern w:val="0"/>
          <w:sz w:val="32"/>
          <w:szCs w:val="32"/>
        </w:rPr>
        <w:t>等同于“一类期刊”。</w:t>
      </w:r>
    </w:p>
    <w:p w:rsidR="00A601E0" w:rsidRDefault="00A601E0" w:rsidP="00AA091C">
      <w:pPr>
        <w:pStyle w:val="a5"/>
        <w:numPr>
          <w:ilvl w:val="0"/>
          <w:numId w:val="17"/>
        </w:numPr>
        <w:spacing w:afterLines="30"/>
        <w:ind w:firstLineChars="0" w:hanging="136"/>
        <w:rPr>
          <w:rFonts w:ascii="仿宋" w:eastAsia="仿宋" w:hAnsi="仿宋"/>
          <w:bCs/>
          <w:kern w:val="0"/>
          <w:sz w:val="32"/>
          <w:szCs w:val="32"/>
        </w:rPr>
      </w:pPr>
      <w:r w:rsidRPr="0052609A">
        <w:rPr>
          <w:rFonts w:ascii="仿宋" w:eastAsia="仿宋" w:hAnsi="仿宋" w:hint="eastAsia"/>
          <w:bCs/>
          <w:kern w:val="0"/>
          <w:sz w:val="32"/>
          <w:szCs w:val="32"/>
        </w:rPr>
        <w:t>在省级以上专业展项和赛事中获奖，等同为“</w:t>
      </w:r>
      <w:r>
        <w:rPr>
          <w:rFonts w:ascii="仿宋" w:eastAsia="仿宋" w:hAnsi="仿宋" w:hint="eastAsia"/>
          <w:bCs/>
          <w:kern w:val="0"/>
          <w:sz w:val="32"/>
          <w:szCs w:val="32"/>
        </w:rPr>
        <w:t>二</w:t>
      </w:r>
    </w:p>
    <w:p w:rsidR="00A601E0" w:rsidRPr="00CB1838" w:rsidRDefault="00A601E0" w:rsidP="00AA091C">
      <w:pPr>
        <w:pStyle w:val="a5"/>
        <w:spacing w:afterLines="30"/>
        <w:ind w:leftChars="135" w:left="283" w:firstLine="640"/>
        <w:rPr>
          <w:rFonts w:ascii="仿宋" w:eastAsia="仿宋" w:hAnsi="仿宋"/>
          <w:bCs/>
          <w:kern w:val="0"/>
          <w:sz w:val="32"/>
          <w:szCs w:val="32"/>
        </w:rPr>
      </w:pPr>
      <w:r w:rsidRPr="0052609A">
        <w:rPr>
          <w:rFonts w:ascii="仿宋" w:eastAsia="仿宋" w:hAnsi="仿宋" w:hint="eastAsia"/>
          <w:bCs/>
          <w:kern w:val="0"/>
          <w:sz w:val="32"/>
          <w:szCs w:val="32"/>
        </w:rPr>
        <w:t>类</w:t>
      </w:r>
      <w:r>
        <w:rPr>
          <w:rFonts w:ascii="仿宋" w:eastAsia="仿宋" w:hAnsi="仿宋" w:hint="eastAsia"/>
          <w:bCs/>
          <w:kern w:val="0"/>
          <w:sz w:val="32"/>
          <w:szCs w:val="32"/>
        </w:rPr>
        <w:t>以上</w:t>
      </w:r>
      <w:r w:rsidRPr="0052609A">
        <w:rPr>
          <w:rFonts w:ascii="仿宋" w:eastAsia="仿宋" w:hAnsi="仿宋" w:hint="eastAsia"/>
          <w:bCs/>
          <w:kern w:val="0"/>
          <w:sz w:val="32"/>
          <w:szCs w:val="32"/>
        </w:rPr>
        <w:t>期刊”</w:t>
      </w:r>
      <w:r>
        <w:rPr>
          <w:rFonts w:ascii="仿宋" w:eastAsia="仿宋" w:hAnsi="仿宋" w:hint="eastAsia"/>
          <w:bCs/>
          <w:kern w:val="0"/>
          <w:sz w:val="32"/>
          <w:szCs w:val="32"/>
        </w:rPr>
        <w:t>；</w:t>
      </w:r>
      <w:r w:rsidRPr="00784C2C">
        <w:rPr>
          <w:rFonts w:ascii="仿宋" w:eastAsia="仿宋" w:hAnsi="仿宋"/>
          <w:bCs/>
          <w:kern w:val="0"/>
          <w:sz w:val="32"/>
          <w:szCs w:val="32"/>
        </w:rPr>
        <w:t xml:space="preserve"> </w:t>
      </w:r>
      <w:r w:rsidRPr="0052609A">
        <w:rPr>
          <w:rFonts w:ascii="仿宋" w:eastAsia="仿宋" w:hAnsi="仿宋" w:hint="eastAsia"/>
          <w:bCs/>
          <w:kern w:val="0"/>
          <w:sz w:val="32"/>
          <w:szCs w:val="32"/>
        </w:rPr>
        <w:t>入围</w:t>
      </w:r>
      <w:r>
        <w:rPr>
          <w:rFonts w:ascii="仿宋" w:eastAsia="仿宋" w:hAnsi="仿宋" w:hint="eastAsia"/>
          <w:bCs/>
          <w:kern w:val="0"/>
          <w:sz w:val="32"/>
          <w:szCs w:val="32"/>
        </w:rPr>
        <w:t>等同于“二类期刊”。</w:t>
      </w:r>
    </w:p>
    <w:p w:rsidR="00A601E0" w:rsidRDefault="00A601E0" w:rsidP="00AA091C">
      <w:pPr>
        <w:spacing w:afterLines="30"/>
        <w:rPr>
          <w:rFonts w:ascii="仿宋" w:eastAsia="仿宋" w:hAnsi="仿宋"/>
          <w:bCs/>
          <w:kern w:val="0"/>
          <w:sz w:val="32"/>
          <w:szCs w:val="32"/>
        </w:rPr>
      </w:pPr>
    </w:p>
    <w:p w:rsidR="00A601E0" w:rsidRDefault="00A601E0" w:rsidP="00AA091C">
      <w:pPr>
        <w:spacing w:afterLines="30"/>
        <w:rPr>
          <w:rFonts w:ascii="仿宋" w:eastAsia="仿宋" w:hAnsi="仿宋"/>
          <w:bCs/>
          <w:kern w:val="0"/>
          <w:sz w:val="32"/>
          <w:szCs w:val="32"/>
        </w:rPr>
      </w:pPr>
    </w:p>
    <w:p w:rsidR="00A601E0" w:rsidRDefault="00A601E0" w:rsidP="00AA091C">
      <w:pPr>
        <w:spacing w:afterLines="30"/>
        <w:rPr>
          <w:rFonts w:ascii="仿宋" w:eastAsia="仿宋" w:hAnsi="仿宋"/>
          <w:bCs/>
          <w:kern w:val="0"/>
          <w:sz w:val="32"/>
          <w:szCs w:val="32"/>
        </w:rPr>
      </w:pPr>
    </w:p>
    <w:p w:rsidR="00A601E0" w:rsidRDefault="00A601E0" w:rsidP="00AA091C">
      <w:pPr>
        <w:spacing w:afterLines="30"/>
        <w:rPr>
          <w:rFonts w:ascii="仿宋" w:eastAsia="仿宋" w:hAnsi="仿宋"/>
          <w:bCs/>
          <w:kern w:val="0"/>
          <w:sz w:val="32"/>
          <w:szCs w:val="32"/>
        </w:rPr>
      </w:pPr>
    </w:p>
    <w:p w:rsidR="00A601E0" w:rsidRPr="007D64C6" w:rsidRDefault="00A601E0" w:rsidP="00AA091C">
      <w:pPr>
        <w:spacing w:afterLines="30"/>
        <w:rPr>
          <w:rFonts w:ascii="仿宋" w:eastAsia="仿宋" w:hAnsi="仿宋"/>
          <w:bCs/>
          <w:kern w:val="0"/>
          <w:sz w:val="32"/>
          <w:szCs w:val="32"/>
        </w:rPr>
      </w:pPr>
    </w:p>
    <w:p w:rsidR="00A601E0" w:rsidRPr="00CB1838" w:rsidRDefault="00A601E0" w:rsidP="00AA091C">
      <w:pPr>
        <w:pStyle w:val="a5"/>
        <w:numPr>
          <w:ilvl w:val="0"/>
          <w:numId w:val="15"/>
        </w:numPr>
        <w:spacing w:afterLines="30"/>
        <w:ind w:firstLineChars="0"/>
        <w:rPr>
          <w:rFonts w:ascii="仿宋" w:eastAsia="仿宋" w:hAnsi="仿宋"/>
          <w:bCs/>
          <w:kern w:val="0"/>
          <w:sz w:val="32"/>
          <w:szCs w:val="32"/>
        </w:rPr>
      </w:pPr>
      <w:r w:rsidRPr="00CB1838">
        <w:rPr>
          <w:rFonts w:ascii="仿宋" w:eastAsia="仿宋" w:hAnsi="仿宋" w:hint="eastAsia"/>
          <w:b/>
          <w:bCs/>
          <w:kern w:val="0"/>
          <w:sz w:val="32"/>
          <w:szCs w:val="32"/>
        </w:rPr>
        <w:t>期刊目录</w:t>
      </w:r>
    </w:p>
    <w:p w:rsidR="00A601E0" w:rsidRDefault="00A601E0" w:rsidP="00AA091C">
      <w:pPr>
        <w:pStyle w:val="a5"/>
        <w:spacing w:afterLines="30"/>
        <w:ind w:left="420" w:firstLineChars="0" w:firstLine="0"/>
        <w:rPr>
          <w:rFonts w:ascii="仿宋" w:eastAsia="仿宋" w:hAnsi="仿宋"/>
          <w:b/>
          <w:bCs/>
          <w:kern w:val="0"/>
          <w:sz w:val="32"/>
          <w:szCs w:val="32"/>
        </w:rPr>
      </w:pPr>
    </w:p>
    <w:p w:rsidR="00A601E0" w:rsidRDefault="00A601E0" w:rsidP="00AA091C">
      <w:pPr>
        <w:pStyle w:val="a5"/>
        <w:spacing w:afterLines="30"/>
        <w:ind w:left="420" w:firstLineChars="0" w:firstLine="0"/>
        <w:rPr>
          <w:rFonts w:ascii="仿宋" w:eastAsia="仿宋" w:hAnsi="仿宋"/>
          <w:bCs/>
          <w:kern w:val="0"/>
          <w:sz w:val="32"/>
          <w:szCs w:val="32"/>
        </w:rPr>
      </w:pPr>
      <w:r w:rsidRPr="00CB1838">
        <w:rPr>
          <w:rFonts w:ascii="仿宋" w:eastAsia="仿宋" w:hAnsi="仿宋" w:hint="eastAsia"/>
          <w:b/>
          <w:bCs/>
          <w:kern w:val="0"/>
          <w:sz w:val="32"/>
          <w:szCs w:val="32"/>
        </w:rPr>
        <w:t>期刊目录说明</w:t>
      </w:r>
      <w:r w:rsidRPr="00CB1838">
        <w:rPr>
          <w:rFonts w:ascii="仿宋" w:eastAsia="仿宋" w:hAnsi="仿宋" w:hint="eastAsia"/>
          <w:bCs/>
          <w:kern w:val="0"/>
          <w:sz w:val="32"/>
          <w:szCs w:val="32"/>
        </w:rPr>
        <w:t>：</w:t>
      </w:r>
    </w:p>
    <w:p w:rsidR="00A601E0" w:rsidRPr="00CB1838" w:rsidRDefault="00A601E0" w:rsidP="00AA091C">
      <w:pPr>
        <w:pStyle w:val="a5"/>
        <w:spacing w:afterLines="30"/>
        <w:ind w:left="420" w:firstLineChars="0" w:firstLine="0"/>
        <w:rPr>
          <w:rFonts w:ascii="仿宋" w:eastAsia="仿宋" w:hAnsi="仿宋"/>
          <w:b/>
          <w:bCs/>
          <w:kern w:val="0"/>
          <w:sz w:val="32"/>
          <w:szCs w:val="32"/>
        </w:rPr>
      </w:pPr>
      <w:r w:rsidRPr="00CB1838">
        <w:rPr>
          <w:rFonts w:ascii="仿宋" w:eastAsia="仿宋" w:hAnsi="仿宋" w:hint="eastAsia"/>
          <w:b/>
          <w:bCs/>
          <w:kern w:val="0"/>
          <w:sz w:val="32"/>
          <w:szCs w:val="32"/>
        </w:rPr>
        <w:t>本目录所列出的期刊均为本学科的专业学术刊物。未列出部分的综合刊物以学校制定的统一标准执行。</w:t>
      </w:r>
    </w:p>
    <w:p w:rsidR="00A601E0" w:rsidRPr="00CB1838" w:rsidRDefault="00A601E0" w:rsidP="00AA091C">
      <w:pPr>
        <w:pStyle w:val="a5"/>
        <w:spacing w:afterLines="30"/>
        <w:ind w:left="420" w:firstLineChars="0" w:firstLine="0"/>
        <w:rPr>
          <w:rFonts w:ascii="仿宋" w:eastAsia="仿宋" w:hAnsi="仿宋"/>
          <w:bCs/>
          <w:kern w:val="0"/>
          <w:sz w:val="32"/>
          <w:szCs w:val="32"/>
        </w:rPr>
      </w:pPr>
    </w:p>
    <w:tbl>
      <w:tblPr>
        <w:tblW w:w="1013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
        <w:gridCol w:w="2835"/>
        <w:gridCol w:w="4111"/>
        <w:gridCol w:w="2126"/>
      </w:tblGrid>
      <w:tr w:rsidR="00A601E0" w:rsidRPr="007E5CB6" w:rsidTr="00DD7B1B">
        <w:trPr>
          <w:trHeight w:val="390"/>
        </w:trPr>
        <w:tc>
          <w:tcPr>
            <w:tcW w:w="1060" w:type="dxa"/>
            <w:noWrap/>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序号</w:t>
            </w:r>
          </w:p>
        </w:tc>
        <w:tc>
          <w:tcPr>
            <w:tcW w:w="2835" w:type="dxa"/>
            <w:noWrap/>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学科</w:t>
            </w:r>
          </w:p>
        </w:tc>
        <w:tc>
          <w:tcPr>
            <w:tcW w:w="4111" w:type="dxa"/>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刊名</w:t>
            </w:r>
          </w:p>
        </w:tc>
        <w:tc>
          <w:tcPr>
            <w:tcW w:w="2126" w:type="dxa"/>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类别</w:t>
            </w:r>
          </w:p>
        </w:tc>
      </w:tr>
      <w:tr w:rsidR="00A601E0" w:rsidRPr="00AB1724" w:rsidTr="00DD7B1B">
        <w:trPr>
          <w:trHeight w:val="390"/>
        </w:trPr>
        <w:tc>
          <w:tcPr>
            <w:tcW w:w="1060" w:type="dxa"/>
            <w:noWrap/>
          </w:tcPr>
          <w:p w:rsidR="00A601E0" w:rsidRPr="00AB1724" w:rsidRDefault="00A601E0" w:rsidP="00761BF8">
            <w:pPr>
              <w:jc w:val="center"/>
              <w:rPr>
                <w:rFonts w:ascii="仿宋" w:eastAsia="仿宋" w:hAnsi="仿宋"/>
                <w:sz w:val="28"/>
                <w:szCs w:val="28"/>
              </w:rPr>
            </w:pPr>
            <w:r w:rsidRPr="00AB1724">
              <w:rPr>
                <w:rFonts w:ascii="仿宋" w:eastAsia="仿宋" w:hAnsi="仿宋"/>
                <w:sz w:val="28"/>
                <w:szCs w:val="28"/>
              </w:rPr>
              <w:t>1</w:t>
            </w:r>
          </w:p>
        </w:tc>
        <w:tc>
          <w:tcPr>
            <w:tcW w:w="2835" w:type="dxa"/>
            <w:noWrap/>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艺术</w:t>
            </w:r>
          </w:p>
        </w:tc>
        <w:tc>
          <w:tcPr>
            <w:tcW w:w="4111" w:type="dxa"/>
          </w:tcPr>
          <w:p w:rsidR="00A601E0" w:rsidRPr="00AB1724" w:rsidRDefault="00A601E0" w:rsidP="00CB1838">
            <w:pPr>
              <w:rPr>
                <w:rFonts w:ascii="仿宋" w:eastAsia="仿宋" w:hAnsi="仿宋"/>
                <w:sz w:val="28"/>
                <w:szCs w:val="28"/>
              </w:rPr>
            </w:pPr>
            <w:r w:rsidRPr="00AB1724">
              <w:rPr>
                <w:rFonts w:ascii="仿宋" w:eastAsia="仿宋" w:hAnsi="仿宋" w:hint="eastAsia"/>
                <w:sz w:val="28"/>
                <w:szCs w:val="28"/>
              </w:rPr>
              <w:t>文艺研究</w:t>
            </w:r>
          </w:p>
        </w:tc>
        <w:tc>
          <w:tcPr>
            <w:tcW w:w="2126" w:type="dxa"/>
          </w:tcPr>
          <w:p w:rsidR="00A601E0" w:rsidRPr="00AB1724" w:rsidRDefault="00A601E0" w:rsidP="007E5CB6">
            <w:pPr>
              <w:rPr>
                <w:rFonts w:ascii="仿宋" w:eastAsia="仿宋" w:hAnsi="仿宋"/>
                <w:sz w:val="28"/>
                <w:szCs w:val="28"/>
              </w:rPr>
            </w:pPr>
            <w:r>
              <w:rPr>
                <w:rFonts w:ascii="仿宋" w:eastAsia="仿宋" w:hAnsi="仿宋" w:hint="eastAsia"/>
                <w:sz w:val="28"/>
                <w:szCs w:val="28"/>
              </w:rPr>
              <w:t>顶级核心刊物</w:t>
            </w:r>
          </w:p>
        </w:tc>
      </w:tr>
      <w:tr w:rsidR="00A601E0" w:rsidRPr="00AB1724" w:rsidTr="00DD7B1B">
        <w:trPr>
          <w:trHeight w:val="390"/>
        </w:trPr>
        <w:tc>
          <w:tcPr>
            <w:tcW w:w="1060" w:type="dxa"/>
            <w:noWrap/>
          </w:tcPr>
          <w:p w:rsidR="00A601E0" w:rsidRPr="00AB1724" w:rsidRDefault="00A601E0" w:rsidP="00761BF8">
            <w:pPr>
              <w:jc w:val="center"/>
              <w:rPr>
                <w:rFonts w:ascii="仿宋" w:eastAsia="仿宋" w:hAnsi="仿宋"/>
                <w:sz w:val="28"/>
                <w:szCs w:val="28"/>
              </w:rPr>
            </w:pPr>
            <w:r w:rsidRPr="00AB1724">
              <w:rPr>
                <w:rFonts w:ascii="仿宋" w:eastAsia="仿宋" w:hAnsi="仿宋"/>
                <w:sz w:val="28"/>
                <w:szCs w:val="28"/>
              </w:rPr>
              <w:t>2</w:t>
            </w:r>
          </w:p>
        </w:tc>
        <w:tc>
          <w:tcPr>
            <w:tcW w:w="2835" w:type="dxa"/>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艺术</w:t>
            </w:r>
          </w:p>
        </w:tc>
        <w:tc>
          <w:tcPr>
            <w:tcW w:w="4111" w:type="dxa"/>
          </w:tcPr>
          <w:p w:rsidR="00A601E0" w:rsidRPr="00AB1724" w:rsidRDefault="00A601E0" w:rsidP="00CD65B2">
            <w:pPr>
              <w:rPr>
                <w:rFonts w:ascii="仿宋" w:eastAsia="仿宋" w:hAnsi="仿宋"/>
                <w:sz w:val="28"/>
                <w:szCs w:val="28"/>
              </w:rPr>
            </w:pPr>
            <w:r>
              <w:rPr>
                <w:rFonts w:ascii="仿宋" w:eastAsia="仿宋" w:hAnsi="仿宋" w:hint="eastAsia"/>
                <w:sz w:val="28"/>
                <w:szCs w:val="28"/>
              </w:rPr>
              <w:t>新美术</w:t>
            </w:r>
          </w:p>
        </w:tc>
        <w:tc>
          <w:tcPr>
            <w:tcW w:w="2126" w:type="dxa"/>
          </w:tcPr>
          <w:p w:rsidR="00A601E0" w:rsidRPr="00AB1724" w:rsidRDefault="00A601E0" w:rsidP="007E5CB6">
            <w:pPr>
              <w:rPr>
                <w:rFonts w:ascii="仿宋" w:eastAsia="仿宋" w:hAnsi="仿宋"/>
                <w:sz w:val="28"/>
                <w:szCs w:val="28"/>
              </w:rPr>
            </w:pPr>
            <w:r>
              <w:rPr>
                <w:rFonts w:ascii="仿宋" w:eastAsia="仿宋" w:hAnsi="仿宋" w:hint="eastAsia"/>
                <w:sz w:val="28"/>
                <w:szCs w:val="28"/>
              </w:rPr>
              <w:t>权威核心期刊</w:t>
            </w:r>
          </w:p>
        </w:tc>
      </w:tr>
      <w:tr w:rsidR="00A601E0" w:rsidRPr="00AB1724" w:rsidTr="00DD7B1B">
        <w:trPr>
          <w:trHeight w:val="390"/>
        </w:trPr>
        <w:tc>
          <w:tcPr>
            <w:tcW w:w="1060" w:type="dxa"/>
            <w:noWrap/>
            <w:vAlign w:val="center"/>
          </w:tcPr>
          <w:p w:rsidR="00A601E0" w:rsidRPr="00AB1724" w:rsidRDefault="00A601E0" w:rsidP="00761BF8">
            <w:pPr>
              <w:jc w:val="center"/>
              <w:rPr>
                <w:rFonts w:ascii="仿宋" w:eastAsia="仿宋" w:hAnsi="仿宋"/>
                <w:sz w:val="28"/>
                <w:szCs w:val="28"/>
              </w:rPr>
            </w:pPr>
            <w:r w:rsidRPr="00AB1724">
              <w:rPr>
                <w:rFonts w:ascii="仿宋" w:eastAsia="仿宋" w:hAnsi="仿宋"/>
                <w:sz w:val="28"/>
                <w:szCs w:val="28"/>
              </w:rPr>
              <w:t>3</w:t>
            </w:r>
          </w:p>
        </w:tc>
        <w:tc>
          <w:tcPr>
            <w:tcW w:w="2835" w:type="dxa"/>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艺术</w:t>
            </w:r>
          </w:p>
        </w:tc>
        <w:tc>
          <w:tcPr>
            <w:tcW w:w="4111" w:type="dxa"/>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美术观察</w:t>
            </w:r>
          </w:p>
        </w:tc>
        <w:tc>
          <w:tcPr>
            <w:tcW w:w="2126" w:type="dxa"/>
          </w:tcPr>
          <w:p w:rsidR="00A601E0" w:rsidRPr="00AB1724" w:rsidRDefault="00A601E0" w:rsidP="007E5CB6">
            <w:pPr>
              <w:rPr>
                <w:rFonts w:ascii="仿宋" w:eastAsia="仿宋" w:hAnsi="仿宋"/>
                <w:sz w:val="28"/>
                <w:szCs w:val="28"/>
              </w:rPr>
            </w:pPr>
            <w:r>
              <w:rPr>
                <w:rFonts w:ascii="仿宋" w:eastAsia="仿宋" w:hAnsi="仿宋" w:hint="eastAsia"/>
                <w:sz w:val="28"/>
                <w:szCs w:val="28"/>
              </w:rPr>
              <w:t>权威核心期刊</w:t>
            </w:r>
          </w:p>
        </w:tc>
      </w:tr>
      <w:tr w:rsidR="00A601E0" w:rsidRPr="00AB1724" w:rsidTr="00DD7B1B">
        <w:trPr>
          <w:trHeight w:val="390"/>
        </w:trPr>
        <w:tc>
          <w:tcPr>
            <w:tcW w:w="1060" w:type="dxa"/>
            <w:noWrap/>
            <w:vAlign w:val="center"/>
          </w:tcPr>
          <w:p w:rsidR="00A601E0" w:rsidRPr="00AB1724" w:rsidRDefault="00A601E0" w:rsidP="00761BF8">
            <w:pPr>
              <w:jc w:val="center"/>
              <w:rPr>
                <w:rFonts w:ascii="仿宋" w:eastAsia="仿宋" w:hAnsi="仿宋"/>
                <w:sz w:val="28"/>
                <w:szCs w:val="28"/>
              </w:rPr>
            </w:pPr>
            <w:r w:rsidRPr="00AB1724">
              <w:rPr>
                <w:rFonts w:ascii="仿宋" w:eastAsia="仿宋" w:hAnsi="仿宋"/>
                <w:sz w:val="28"/>
                <w:szCs w:val="28"/>
              </w:rPr>
              <w:t>4</w:t>
            </w:r>
          </w:p>
        </w:tc>
        <w:tc>
          <w:tcPr>
            <w:tcW w:w="2835" w:type="dxa"/>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艺术</w:t>
            </w:r>
          </w:p>
        </w:tc>
        <w:tc>
          <w:tcPr>
            <w:tcW w:w="4111" w:type="dxa"/>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装饰</w:t>
            </w:r>
          </w:p>
        </w:tc>
        <w:tc>
          <w:tcPr>
            <w:tcW w:w="2126" w:type="dxa"/>
          </w:tcPr>
          <w:p w:rsidR="00A601E0" w:rsidRPr="00AB1724" w:rsidRDefault="00A601E0" w:rsidP="007E5CB6">
            <w:pPr>
              <w:rPr>
                <w:rFonts w:ascii="仿宋" w:eastAsia="仿宋" w:hAnsi="仿宋"/>
                <w:sz w:val="28"/>
                <w:szCs w:val="28"/>
              </w:rPr>
            </w:pPr>
            <w:r>
              <w:rPr>
                <w:rFonts w:ascii="仿宋" w:eastAsia="仿宋" w:hAnsi="仿宋" w:hint="eastAsia"/>
                <w:sz w:val="28"/>
                <w:szCs w:val="28"/>
              </w:rPr>
              <w:t>权威核心期刊</w:t>
            </w:r>
          </w:p>
        </w:tc>
      </w:tr>
      <w:tr w:rsidR="00A601E0" w:rsidRPr="00AB1724" w:rsidTr="00DD7B1B">
        <w:trPr>
          <w:trHeight w:val="390"/>
        </w:trPr>
        <w:tc>
          <w:tcPr>
            <w:tcW w:w="1060" w:type="dxa"/>
            <w:noWrap/>
            <w:vAlign w:val="center"/>
          </w:tcPr>
          <w:p w:rsidR="00A601E0" w:rsidRPr="00AB1724" w:rsidRDefault="00A601E0" w:rsidP="00761BF8">
            <w:pPr>
              <w:jc w:val="center"/>
              <w:rPr>
                <w:rFonts w:ascii="仿宋" w:eastAsia="仿宋" w:hAnsi="仿宋"/>
                <w:sz w:val="28"/>
                <w:szCs w:val="28"/>
              </w:rPr>
            </w:pPr>
            <w:r w:rsidRPr="00AB1724">
              <w:rPr>
                <w:rFonts w:ascii="仿宋" w:eastAsia="仿宋" w:hAnsi="仿宋"/>
                <w:sz w:val="28"/>
                <w:szCs w:val="28"/>
              </w:rPr>
              <w:t>5</w:t>
            </w:r>
          </w:p>
        </w:tc>
        <w:tc>
          <w:tcPr>
            <w:tcW w:w="2835" w:type="dxa"/>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艺术</w:t>
            </w:r>
          </w:p>
        </w:tc>
        <w:tc>
          <w:tcPr>
            <w:tcW w:w="4111" w:type="dxa"/>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美术研究</w:t>
            </w:r>
          </w:p>
        </w:tc>
        <w:tc>
          <w:tcPr>
            <w:tcW w:w="2126" w:type="dxa"/>
          </w:tcPr>
          <w:p w:rsidR="00A601E0" w:rsidRPr="00AB1724" w:rsidRDefault="00A601E0" w:rsidP="007E5CB6">
            <w:pPr>
              <w:rPr>
                <w:rFonts w:ascii="仿宋" w:eastAsia="仿宋" w:hAnsi="仿宋"/>
                <w:sz w:val="28"/>
                <w:szCs w:val="28"/>
              </w:rPr>
            </w:pPr>
            <w:r>
              <w:rPr>
                <w:rFonts w:ascii="仿宋" w:eastAsia="仿宋" w:hAnsi="仿宋" w:hint="eastAsia"/>
                <w:sz w:val="28"/>
                <w:szCs w:val="28"/>
              </w:rPr>
              <w:t>权威核心期刊</w:t>
            </w:r>
          </w:p>
        </w:tc>
      </w:tr>
      <w:tr w:rsidR="00A601E0" w:rsidRPr="00AB1724" w:rsidTr="00DD7B1B">
        <w:trPr>
          <w:trHeight w:val="390"/>
        </w:trPr>
        <w:tc>
          <w:tcPr>
            <w:tcW w:w="1060" w:type="dxa"/>
            <w:noWrap/>
            <w:vAlign w:val="center"/>
          </w:tcPr>
          <w:p w:rsidR="00A601E0" w:rsidRPr="00AB1724" w:rsidRDefault="00A601E0" w:rsidP="00761BF8">
            <w:pPr>
              <w:jc w:val="center"/>
              <w:rPr>
                <w:rFonts w:ascii="仿宋" w:eastAsia="仿宋" w:hAnsi="仿宋"/>
                <w:sz w:val="28"/>
                <w:szCs w:val="28"/>
              </w:rPr>
            </w:pPr>
            <w:r>
              <w:rPr>
                <w:rFonts w:ascii="仿宋" w:eastAsia="仿宋" w:hAnsi="仿宋"/>
                <w:sz w:val="28"/>
                <w:szCs w:val="28"/>
              </w:rPr>
              <w:t>6</w:t>
            </w:r>
          </w:p>
        </w:tc>
        <w:tc>
          <w:tcPr>
            <w:tcW w:w="2835" w:type="dxa"/>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艺术</w:t>
            </w:r>
          </w:p>
        </w:tc>
        <w:tc>
          <w:tcPr>
            <w:tcW w:w="4111" w:type="dxa"/>
          </w:tcPr>
          <w:p w:rsidR="00A601E0" w:rsidRPr="00AB1724" w:rsidRDefault="00A601E0" w:rsidP="00CD65B2">
            <w:pPr>
              <w:rPr>
                <w:rFonts w:ascii="仿宋" w:eastAsia="仿宋" w:hAnsi="仿宋"/>
                <w:sz w:val="28"/>
                <w:szCs w:val="28"/>
              </w:rPr>
            </w:pPr>
            <w:r w:rsidRPr="00AB1724">
              <w:rPr>
                <w:rFonts w:ascii="仿宋" w:eastAsia="仿宋" w:hAnsi="仿宋" w:hint="eastAsia"/>
                <w:sz w:val="28"/>
                <w:szCs w:val="28"/>
              </w:rPr>
              <w:t>艺术评论</w:t>
            </w:r>
          </w:p>
        </w:tc>
        <w:tc>
          <w:tcPr>
            <w:tcW w:w="2126" w:type="dxa"/>
          </w:tcPr>
          <w:p w:rsidR="00A601E0" w:rsidRPr="00AB1724" w:rsidRDefault="00A601E0" w:rsidP="007E5CB6">
            <w:pPr>
              <w:rPr>
                <w:rFonts w:ascii="仿宋" w:eastAsia="仿宋" w:hAnsi="仿宋"/>
                <w:sz w:val="28"/>
                <w:szCs w:val="28"/>
              </w:rPr>
            </w:pPr>
            <w:r>
              <w:rPr>
                <w:rFonts w:ascii="仿宋" w:eastAsia="仿宋" w:hAnsi="仿宋" w:hint="eastAsia"/>
                <w:sz w:val="28"/>
                <w:szCs w:val="28"/>
              </w:rPr>
              <w:t>权威核心期刊</w:t>
            </w:r>
          </w:p>
        </w:tc>
      </w:tr>
    </w:tbl>
    <w:p w:rsidR="00A601E0" w:rsidRPr="007E5CB6" w:rsidRDefault="00A601E0" w:rsidP="007E5CB6">
      <w:pPr>
        <w:rPr>
          <w:rFonts w:ascii="仿宋" w:eastAsia="仿宋" w:hAnsi="仿宋"/>
          <w:sz w:val="28"/>
          <w:szCs w:val="28"/>
        </w:rPr>
      </w:pPr>
    </w:p>
    <w:tbl>
      <w:tblPr>
        <w:tblW w:w="1013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60"/>
        <w:gridCol w:w="2835"/>
        <w:gridCol w:w="4678"/>
        <w:gridCol w:w="1559"/>
      </w:tblGrid>
      <w:tr w:rsidR="00A601E0" w:rsidRPr="007E5CB6" w:rsidTr="005965EB">
        <w:trPr>
          <w:trHeight w:val="390"/>
        </w:trPr>
        <w:tc>
          <w:tcPr>
            <w:tcW w:w="1060" w:type="dxa"/>
            <w:noWrap/>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序号</w:t>
            </w:r>
          </w:p>
        </w:tc>
        <w:tc>
          <w:tcPr>
            <w:tcW w:w="2835" w:type="dxa"/>
            <w:noWrap/>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学科</w:t>
            </w:r>
          </w:p>
        </w:tc>
        <w:tc>
          <w:tcPr>
            <w:tcW w:w="4678" w:type="dxa"/>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刊名</w:t>
            </w:r>
          </w:p>
        </w:tc>
        <w:tc>
          <w:tcPr>
            <w:tcW w:w="1559" w:type="dxa"/>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类别</w:t>
            </w:r>
          </w:p>
        </w:tc>
      </w:tr>
      <w:tr w:rsidR="00C64A1E" w:rsidRPr="007E5CB6" w:rsidTr="00DA2CE9">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7</w:t>
            </w:r>
          </w:p>
        </w:tc>
        <w:tc>
          <w:tcPr>
            <w:tcW w:w="2835" w:type="dxa"/>
            <w:noWrap/>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景观设计学</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DA2CE9">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8</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美术</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9</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世界美术</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10</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中国画</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11</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中国版画</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lastRenderedPageBreak/>
              <w:t>12</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中国雕塑</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13</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中国摄影</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14</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16439E">
            <w:pPr>
              <w:rPr>
                <w:rFonts w:ascii="仿宋" w:eastAsia="仿宋" w:hAnsi="仿宋"/>
                <w:sz w:val="28"/>
                <w:szCs w:val="28"/>
              </w:rPr>
            </w:pPr>
            <w:r w:rsidRPr="00AB1724">
              <w:rPr>
                <w:rFonts w:ascii="仿宋" w:eastAsia="仿宋" w:hAnsi="仿宋" w:hint="eastAsia"/>
                <w:sz w:val="28"/>
                <w:szCs w:val="28"/>
              </w:rPr>
              <w:t>中国书法</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15</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16439E">
            <w:pPr>
              <w:rPr>
                <w:rFonts w:ascii="仿宋" w:eastAsia="仿宋" w:hAnsi="仿宋"/>
                <w:sz w:val="28"/>
                <w:szCs w:val="28"/>
              </w:rPr>
            </w:pPr>
            <w:r w:rsidRPr="00AB1724">
              <w:rPr>
                <w:rFonts w:ascii="仿宋" w:eastAsia="仿宋" w:hAnsi="仿宋" w:hint="eastAsia"/>
                <w:sz w:val="28"/>
                <w:szCs w:val="28"/>
              </w:rPr>
              <w:t>中国陶艺家</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16</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中国油画</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17</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文艺理论研究</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18</w:t>
            </w:r>
          </w:p>
        </w:tc>
        <w:tc>
          <w:tcPr>
            <w:tcW w:w="2835"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16439E">
            <w:pPr>
              <w:rPr>
                <w:rFonts w:ascii="仿宋" w:eastAsia="仿宋" w:hAnsi="仿宋"/>
                <w:sz w:val="28"/>
                <w:szCs w:val="28"/>
              </w:rPr>
            </w:pPr>
            <w:r w:rsidRPr="00AB1724">
              <w:rPr>
                <w:rFonts w:ascii="仿宋" w:eastAsia="仿宋" w:hAnsi="仿宋" w:hint="eastAsia"/>
                <w:sz w:val="28"/>
                <w:szCs w:val="28"/>
              </w:rPr>
              <w:t>园艺学报</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1</w:t>
            </w:r>
          </w:p>
        </w:tc>
      </w:tr>
      <w:tr w:rsidR="00A601E0" w:rsidRPr="007E5CB6" w:rsidTr="005965EB">
        <w:trPr>
          <w:trHeight w:val="390"/>
        </w:trPr>
        <w:tc>
          <w:tcPr>
            <w:tcW w:w="1060" w:type="dxa"/>
            <w:noWrap/>
            <w:vAlign w:val="center"/>
          </w:tcPr>
          <w:p w:rsidR="00A601E0" w:rsidRPr="00AB1724" w:rsidRDefault="00A601E0" w:rsidP="00761BF8">
            <w:pPr>
              <w:jc w:val="center"/>
              <w:rPr>
                <w:rFonts w:ascii="仿宋" w:eastAsia="仿宋" w:hAnsi="仿宋"/>
                <w:sz w:val="28"/>
                <w:szCs w:val="28"/>
              </w:rPr>
            </w:pPr>
            <w:r w:rsidRPr="00761BF8">
              <w:rPr>
                <w:rFonts w:ascii="仿宋" w:eastAsia="仿宋" w:hAnsi="仿宋" w:hint="eastAsia"/>
                <w:sz w:val="28"/>
                <w:szCs w:val="28"/>
              </w:rPr>
              <w:t>序号</w:t>
            </w:r>
          </w:p>
        </w:tc>
        <w:tc>
          <w:tcPr>
            <w:tcW w:w="2835" w:type="dxa"/>
            <w:noWrap/>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学科</w:t>
            </w:r>
          </w:p>
        </w:tc>
        <w:tc>
          <w:tcPr>
            <w:tcW w:w="4678" w:type="dxa"/>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刊名</w:t>
            </w:r>
          </w:p>
        </w:tc>
        <w:tc>
          <w:tcPr>
            <w:tcW w:w="1559" w:type="dxa"/>
          </w:tcPr>
          <w:p w:rsidR="00A601E0" w:rsidRPr="00DD7B1B" w:rsidRDefault="00A601E0" w:rsidP="007E5CB6">
            <w:pPr>
              <w:rPr>
                <w:rFonts w:ascii="仿宋" w:eastAsia="仿宋" w:hAnsi="仿宋"/>
                <w:b/>
                <w:sz w:val="28"/>
                <w:szCs w:val="28"/>
              </w:rPr>
            </w:pPr>
            <w:r w:rsidRPr="00DD7B1B">
              <w:rPr>
                <w:rFonts w:ascii="仿宋" w:eastAsia="仿宋" w:hAnsi="仿宋" w:hint="eastAsia"/>
                <w:b/>
                <w:sz w:val="28"/>
                <w:szCs w:val="28"/>
              </w:rPr>
              <w:t>类别</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19</w:t>
            </w:r>
          </w:p>
        </w:tc>
        <w:tc>
          <w:tcPr>
            <w:tcW w:w="2835" w:type="dxa"/>
            <w:noWrap/>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艺术与设计</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20</w:t>
            </w:r>
          </w:p>
        </w:tc>
        <w:tc>
          <w:tcPr>
            <w:tcW w:w="2835" w:type="dxa"/>
            <w:noWrap/>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艺术教育</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21</w:t>
            </w:r>
          </w:p>
        </w:tc>
        <w:tc>
          <w:tcPr>
            <w:tcW w:w="2835" w:type="dxa"/>
            <w:noWrap/>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设计艺术研究</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22</w:t>
            </w:r>
          </w:p>
        </w:tc>
        <w:tc>
          <w:tcPr>
            <w:tcW w:w="2835" w:type="dxa"/>
            <w:noWrap/>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美苑</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23</w:t>
            </w:r>
          </w:p>
        </w:tc>
        <w:tc>
          <w:tcPr>
            <w:tcW w:w="2835" w:type="dxa"/>
            <w:noWrap/>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服装设计师</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24</w:t>
            </w:r>
          </w:p>
        </w:tc>
        <w:tc>
          <w:tcPr>
            <w:tcW w:w="2835" w:type="dxa"/>
            <w:noWrap/>
          </w:tcPr>
          <w:p w:rsidR="00C64A1E" w:rsidRPr="00AB1724" w:rsidRDefault="00C64A1E" w:rsidP="00FD0354">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家俱</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25</w:t>
            </w:r>
          </w:p>
        </w:tc>
        <w:tc>
          <w:tcPr>
            <w:tcW w:w="2835" w:type="dxa"/>
            <w:noWrap/>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数码设计</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26</w:t>
            </w:r>
          </w:p>
        </w:tc>
        <w:tc>
          <w:tcPr>
            <w:tcW w:w="2835" w:type="dxa"/>
            <w:noWrap/>
          </w:tcPr>
          <w:p w:rsidR="00C64A1E" w:rsidRPr="00AB1724" w:rsidRDefault="00C64A1E" w:rsidP="0043737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华中建筑</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27</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雕塑</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28</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建筑学报</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29</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城市发展研究</w:t>
            </w:r>
            <w:r w:rsidRPr="007E5CB6">
              <w:rPr>
                <w:rFonts w:ascii="宋体" w:hAnsi="宋体" w:cs="宋体" w:hint="eastAsia"/>
                <w:sz w:val="28"/>
                <w:szCs w:val="28"/>
              </w:rPr>
              <w:t> </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30</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城市规划学刊</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31</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城市环境与城市生态</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32</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建筑师</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lastRenderedPageBreak/>
              <w:t>33</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时代建筑</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34</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世界建筑</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35</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室内设计师</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36</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丝绸</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37</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中国宝石</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38</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中国陶瓷</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39</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中国戏剧</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40</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艺术百家</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41</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画廊</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42</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画刊</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43</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美术与设计</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44</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书法研究</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45</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美术学报</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46</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中国电视</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47</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中国美术馆</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48</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中国水彩</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r w:rsidR="00C64A1E" w:rsidRPr="007E5CB6" w:rsidTr="005965EB">
        <w:trPr>
          <w:trHeight w:val="390"/>
        </w:trPr>
        <w:tc>
          <w:tcPr>
            <w:tcW w:w="1060" w:type="dxa"/>
            <w:noWrap/>
            <w:vAlign w:val="center"/>
          </w:tcPr>
          <w:p w:rsidR="00C64A1E" w:rsidRPr="00761BF8" w:rsidRDefault="00C64A1E" w:rsidP="00761BF8">
            <w:pPr>
              <w:jc w:val="center"/>
              <w:rPr>
                <w:rFonts w:ascii="仿宋" w:eastAsia="仿宋" w:hAnsi="仿宋"/>
                <w:sz w:val="28"/>
                <w:szCs w:val="28"/>
              </w:rPr>
            </w:pPr>
            <w:r w:rsidRPr="00761BF8">
              <w:rPr>
                <w:rFonts w:ascii="仿宋" w:eastAsia="仿宋" w:hAnsi="仿宋" w:hint="eastAsia"/>
                <w:sz w:val="28"/>
                <w:szCs w:val="28"/>
              </w:rPr>
              <w:t>49</w:t>
            </w:r>
          </w:p>
        </w:tc>
        <w:tc>
          <w:tcPr>
            <w:tcW w:w="2835" w:type="dxa"/>
            <w:noWrap/>
          </w:tcPr>
          <w:p w:rsidR="00C64A1E" w:rsidRPr="00AB1724" w:rsidRDefault="00C64A1E" w:rsidP="00C44342">
            <w:pPr>
              <w:rPr>
                <w:rFonts w:ascii="仿宋" w:eastAsia="仿宋" w:hAnsi="仿宋"/>
                <w:sz w:val="28"/>
                <w:szCs w:val="28"/>
              </w:rPr>
            </w:pPr>
            <w:r w:rsidRPr="00AB1724">
              <w:rPr>
                <w:rFonts w:ascii="仿宋" w:eastAsia="仿宋" w:hAnsi="仿宋" w:hint="eastAsia"/>
                <w:sz w:val="28"/>
                <w:szCs w:val="28"/>
              </w:rPr>
              <w:t>艺术</w:t>
            </w:r>
          </w:p>
        </w:tc>
        <w:tc>
          <w:tcPr>
            <w:tcW w:w="4678" w:type="dxa"/>
            <w:vAlign w:val="center"/>
          </w:tcPr>
          <w:p w:rsidR="00C64A1E" w:rsidRPr="00AB1724" w:rsidRDefault="00C64A1E" w:rsidP="00CD65B2">
            <w:pPr>
              <w:rPr>
                <w:rFonts w:ascii="仿宋" w:eastAsia="仿宋" w:hAnsi="仿宋"/>
                <w:sz w:val="28"/>
                <w:szCs w:val="28"/>
              </w:rPr>
            </w:pPr>
            <w:r w:rsidRPr="00AB1724">
              <w:rPr>
                <w:rFonts w:ascii="仿宋" w:eastAsia="仿宋" w:hAnsi="仿宋" w:hint="eastAsia"/>
                <w:sz w:val="28"/>
                <w:szCs w:val="28"/>
              </w:rPr>
              <w:t>流行色</w:t>
            </w:r>
          </w:p>
        </w:tc>
        <w:tc>
          <w:tcPr>
            <w:tcW w:w="1559" w:type="dxa"/>
          </w:tcPr>
          <w:p w:rsidR="00C64A1E" w:rsidRPr="00AB1724" w:rsidRDefault="00C64A1E" w:rsidP="007E5CB6">
            <w:pPr>
              <w:rPr>
                <w:rFonts w:ascii="仿宋" w:eastAsia="仿宋" w:hAnsi="仿宋"/>
                <w:sz w:val="28"/>
                <w:szCs w:val="28"/>
              </w:rPr>
            </w:pPr>
            <w:r w:rsidRPr="00AB1724">
              <w:rPr>
                <w:rFonts w:ascii="仿宋" w:eastAsia="仿宋" w:hAnsi="仿宋"/>
                <w:sz w:val="28"/>
                <w:szCs w:val="28"/>
              </w:rPr>
              <w:t>2</w:t>
            </w:r>
          </w:p>
        </w:tc>
      </w:tr>
    </w:tbl>
    <w:p w:rsidR="00A601E0" w:rsidRDefault="00A601E0" w:rsidP="0013639C">
      <w:pPr>
        <w:spacing w:line="360" w:lineRule="auto"/>
        <w:jc w:val="center"/>
        <w:rPr>
          <w:rFonts w:ascii="方正小标宋简体" w:eastAsia="方正小标宋简体"/>
          <w:b/>
          <w:bCs/>
          <w:sz w:val="36"/>
          <w:szCs w:val="36"/>
        </w:rPr>
      </w:pPr>
    </w:p>
    <w:tbl>
      <w:tblPr>
        <w:tblW w:w="10132"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0"/>
        <w:gridCol w:w="2835"/>
        <w:gridCol w:w="4678"/>
        <w:gridCol w:w="1559"/>
      </w:tblGrid>
      <w:tr w:rsidR="005965EB" w:rsidRPr="00F73187" w:rsidTr="005965EB">
        <w:trPr>
          <w:trHeight w:val="390"/>
        </w:trPr>
        <w:tc>
          <w:tcPr>
            <w:tcW w:w="1060" w:type="dxa"/>
            <w:noWrap/>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序号</w:t>
            </w:r>
          </w:p>
        </w:tc>
        <w:tc>
          <w:tcPr>
            <w:tcW w:w="2835" w:type="dxa"/>
            <w:noWrap/>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学科</w:t>
            </w:r>
          </w:p>
        </w:tc>
        <w:tc>
          <w:tcPr>
            <w:tcW w:w="4678"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刊名</w:t>
            </w:r>
          </w:p>
        </w:tc>
        <w:tc>
          <w:tcPr>
            <w:tcW w:w="1559"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类别</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管理世界</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教育学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教育研究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lastRenderedPageBreak/>
              <w:t>4</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马克思主义</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马克思主义研究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社会学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社会学研究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统计学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统计研究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心理学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心理学报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9</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哲学研究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10</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政治学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政治学研究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11</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综合性社科期刊</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中国社会科学</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12</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比较法研究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13</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法律科学：西北政法大学学报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14</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15</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法学评论</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16</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现代法学</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17</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政法论坛</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18</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政治与法律</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19</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法学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中国法学</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F73187" w:rsidTr="005965EB">
        <w:trPr>
          <w:trHeight w:val="390"/>
        </w:trPr>
        <w:tc>
          <w:tcPr>
            <w:tcW w:w="1060" w:type="dxa"/>
            <w:noWrap/>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序号</w:t>
            </w:r>
          </w:p>
        </w:tc>
        <w:tc>
          <w:tcPr>
            <w:tcW w:w="2835" w:type="dxa"/>
            <w:noWrap/>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学科</w:t>
            </w:r>
          </w:p>
        </w:tc>
        <w:tc>
          <w:tcPr>
            <w:tcW w:w="4678"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刊名</w:t>
            </w:r>
          </w:p>
        </w:tc>
        <w:tc>
          <w:tcPr>
            <w:tcW w:w="1559"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类别</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20</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北京大学学报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21</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北京师范大学学报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22</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华东师范大学学报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23</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华中师范大学学报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24</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南京大学学报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lastRenderedPageBreak/>
              <w:t>25</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陕西师范大学学报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26</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武汉大学学报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27</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武汉大学学报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28</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厦门大学学报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29</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中国人民大学学报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30</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高校综合性社科学报</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中山大学学报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31</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管理科学学报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32</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 xml:space="preserve">中国行政管理 </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33</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公共管理学报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34</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管理工程学报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35</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管理科学</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36</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管理评论</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37</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预测</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38</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 xml:space="preserve">中国管理科学 </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39</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科学学研究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40</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中国软科学</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F73187" w:rsidTr="005965EB">
        <w:trPr>
          <w:trHeight w:val="390"/>
        </w:trPr>
        <w:tc>
          <w:tcPr>
            <w:tcW w:w="1060" w:type="dxa"/>
            <w:noWrap/>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序号</w:t>
            </w:r>
          </w:p>
        </w:tc>
        <w:tc>
          <w:tcPr>
            <w:tcW w:w="2835"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学科</w:t>
            </w:r>
          </w:p>
        </w:tc>
        <w:tc>
          <w:tcPr>
            <w:tcW w:w="4678"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刊名</w:t>
            </w:r>
          </w:p>
        </w:tc>
        <w:tc>
          <w:tcPr>
            <w:tcW w:w="1559"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类别</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41</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科研管理</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42</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管理学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南开管理评论</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43</w:t>
            </w:r>
          </w:p>
        </w:tc>
        <w:tc>
          <w:tcPr>
            <w:tcW w:w="2835" w:type="dxa"/>
            <w:hideMark/>
          </w:tcPr>
          <w:p w:rsidR="005965EB" w:rsidRPr="00951993" w:rsidRDefault="005965EB" w:rsidP="00992B35">
            <w:pPr>
              <w:rPr>
                <w:rFonts w:ascii="仿宋" w:eastAsia="仿宋" w:hAnsi="仿宋"/>
                <w:sz w:val="27"/>
                <w:szCs w:val="27"/>
              </w:rPr>
            </w:pPr>
            <w:r w:rsidRPr="00951993">
              <w:rPr>
                <w:rFonts w:ascii="仿宋" w:eastAsia="仿宋" w:hAnsi="仿宋" w:hint="eastAsia"/>
                <w:sz w:val="27"/>
                <w:szCs w:val="27"/>
              </w:rPr>
              <w:t>管理学（管理科学与工程）</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系统工程理论与实践</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44</w:t>
            </w:r>
          </w:p>
        </w:tc>
        <w:tc>
          <w:tcPr>
            <w:tcW w:w="2835" w:type="dxa"/>
            <w:hideMark/>
          </w:tcPr>
          <w:p w:rsidR="005965EB" w:rsidRPr="00951993" w:rsidRDefault="005965EB" w:rsidP="00992B35">
            <w:pPr>
              <w:rPr>
                <w:rFonts w:ascii="仿宋" w:eastAsia="仿宋" w:hAnsi="仿宋"/>
                <w:sz w:val="27"/>
                <w:szCs w:val="27"/>
              </w:rPr>
            </w:pPr>
            <w:r w:rsidRPr="00951993">
              <w:rPr>
                <w:rFonts w:ascii="仿宋" w:eastAsia="仿宋" w:hAnsi="仿宋" w:hint="eastAsia"/>
                <w:sz w:val="27"/>
                <w:szCs w:val="27"/>
              </w:rPr>
              <w:t>管理学（管理科学与工</w:t>
            </w:r>
            <w:r w:rsidRPr="00951993">
              <w:rPr>
                <w:rFonts w:ascii="仿宋" w:eastAsia="仿宋" w:hAnsi="仿宋" w:hint="eastAsia"/>
                <w:sz w:val="27"/>
                <w:szCs w:val="27"/>
              </w:rPr>
              <w:lastRenderedPageBreak/>
              <w:t>程）</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lastRenderedPageBreak/>
              <w:t>系统工程学报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lastRenderedPageBreak/>
              <w:t>45</w:t>
            </w:r>
          </w:p>
        </w:tc>
        <w:tc>
          <w:tcPr>
            <w:tcW w:w="2835" w:type="dxa"/>
            <w:hideMark/>
          </w:tcPr>
          <w:p w:rsidR="005965EB" w:rsidRPr="00951993" w:rsidRDefault="005965EB" w:rsidP="00992B35">
            <w:pPr>
              <w:rPr>
                <w:rFonts w:ascii="仿宋" w:eastAsia="仿宋" w:hAnsi="仿宋"/>
                <w:sz w:val="27"/>
                <w:szCs w:val="27"/>
              </w:rPr>
            </w:pPr>
            <w:r w:rsidRPr="00951993">
              <w:rPr>
                <w:rFonts w:ascii="仿宋" w:eastAsia="仿宋" w:hAnsi="仿宋" w:hint="eastAsia"/>
                <w:sz w:val="27"/>
                <w:szCs w:val="27"/>
              </w:rPr>
              <w:t>管理学（管理科学与工程）</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系统管理学报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46</w:t>
            </w:r>
          </w:p>
        </w:tc>
        <w:tc>
          <w:tcPr>
            <w:tcW w:w="2835" w:type="dxa"/>
            <w:hideMark/>
          </w:tcPr>
          <w:p w:rsidR="005965EB" w:rsidRPr="00951993" w:rsidRDefault="005965EB" w:rsidP="00992B35">
            <w:pPr>
              <w:rPr>
                <w:rFonts w:ascii="仿宋" w:eastAsia="仿宋" w:hAnsi="仿宋"/>
                <w:sz w:val="27"/>
                <w:szCs w:val="27"/>
              </w:rPr>
            </w:pPr>
            <w:r w:rsidRPr="00951993">
              <w:rPr>
                <w:rFonts w:ascii="仿宋" w:eastAsia="仿宋" w:hAnsi="仿宋" w:hint="eastAsia"/>
                <w:sz w:val="27"/>
                <w:szCs w:val="27"/>
              </w:rPr>
              <w:t>管理学（管理科学与工程）</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运筹与管理</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47</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理学、工学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数学学报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48</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理学、工学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物理学报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49</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理学、工学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电子学报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50</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理学、工学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计算机学报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51</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理学、工学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控制与决策</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52</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教育学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高等教育研究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53</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教育学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中国高等教育</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54</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财政研究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55</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国际金融研究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56</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国际贸易问题</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57</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会计研究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58</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金融研究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59</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经济学动态</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60</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61</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世界经济</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F73187" w:rsidTr="005965EB">
        <w:trPr>
          <w:trHeight w:val="390"/>
        </w:trPr>
        <w:tc>
          <w:tcPr>
            <w:tcW w:w="1060" w:type="dxa"/>
            <w:noWrap/>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序号</w:t>
            </w:r>
          </w:p>
        </w:tc>
        <w:tc>
          <w:tcPr>
            <w:tcW w:w="2835" w:type="dxa"/>
            <w:noWrap/>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学科</w:t>
            </w:r>
          </w:p>
        </w:tc>
        <w:tc>
          <w:tcPr>
            <w:tcW w:w="4678"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刊名</w:t>
            </w:r>
          </w:p>
        </w:tc>
        <w:tc>
          <w:tcPr>
            <w:tcW w:w="1559"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类别</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62</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数量经济技术经济研究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lastRenderedPageBreak/>
              <w:t>63</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中国工业经济</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64</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中国社会经济史研究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65</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经济学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农业经济问题</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66</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马克思主义</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当代世界与社会主义</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67</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马克思主义</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教学与研究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68</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马克思主义</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马克思主义与现实</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69</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人文、经济地理</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旅游学刊</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70</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社会学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人口研究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71</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社会学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中国人口科学</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72</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社会学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社会：社会学丛刊</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73</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统计学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数理统计与管理</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74</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心理学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心理科学</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75</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 xml:space="preserve">道德与文明 </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76</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现代哲学</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77</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哲学动态</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78</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中国哲学史</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79</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自然辩证法通讯</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80</w:t>
            </w:r>
          </w:p>
        </w:tc>
        <w:tc>
          <w:tcPr>
            <w:tcW w:w="2835"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哲学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自然辩证法研究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81</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政治学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日本学刊</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82</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政治学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世界经济与政治</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F73187" w:rsidTr="005965EB">
        <w:trPr>
          <w:trHeight w:val="390"/>
        </w:trPr>
        <w:tc>
          <w:tcPr>
            <w:tcW w:w="1060" w:type="dxa"/>
            <w:noWrap/>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序号</w:t>
            </w:r>
          </w:p>
        </w:tc>
        <w:tc>
          <w:tcPr>
            <w:tcW w:w="2835" w:type="dxa"/>
            <w:noWrap/>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学科</w:t>
            </w:r>
          </w:p>
        </w:tc>
        <w:tc>
          <w:tcPr>
            <w:tcW w:w="4678"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刊名</w:t>
            </w:r>
          </w:p>
        </w:tc>
        <w:tc>
          <w:tcPr>
            <w:tcW w:w="1559" w:type="dxa"/>
            <w:hideMark/>
          </w:tcPr>
          <w:p w:rsidR="005965EB" w:rsidRPr="00F73187" w:rsidRDefault="005965EB" w:rsidP="00992B35">
            <w:pPr>
              <w:jc w:val="center"/>
              <w:rPr>
                <w:rFonts w:ascii="仿宋" w:eastAsia="仿宋" w:hAnsi="仿宋"/>
                <w:b/>
                <w:sz w:val="32"/>
                <w:szCs w:val="32"/>
              </w:rPr>
            </w:pPr>
            <w:r w:rsidRPr="00F73187">
              <w:rPr>
                <w:rFonts w:ascii="仿宋" w:eastAsia="仿宋" w:hAnsi="仿宋" w:hint="eastAsia"/>
                <w:b/>
                <w:sz w:val="32"/>
                <w:szCs w:val="32"/>
              </w:rPr>
              <w:t>类别</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83</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政治学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现代国际关系</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lastRenderedPageBreak/>
              <w:t>84</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政治学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中共党史研究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85</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综合性社科期刊</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光明日报（理论版，3千字以上）</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86</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综合性社科期刊</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人民日报（理论版，3千字以上）</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87</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综合性社科期刊</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人文杂志</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88</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综合性社科期刊</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社会科学战线</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89</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综合性社科期刊</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思想战线</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90</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综合性社科期刊</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文史哲</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91</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综合性社科期刊</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学术研究</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92</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综合性社科期刊</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学术月刊</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93</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图书馆、情报与文献学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档案学通讯</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5965EB">
        <w:trPr>
          <w:trHeight w:val="390"/>
        </w:trPr>
        <w:tc>
          <w:tcPr>
            <w:tcW w:w="1060" w:type="dxa"/>
            <w:noWrap/>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94</w:t>
            </w:r>
          </w:p>
        </w:tc>
        <w:tc>
          <w:tcPr>
            <w:tcW w:w="2835" w:type="dxa"/>
            <w:noWrap/>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图书馆、情报与文献学</w:t>
            </w:r>
          </w:p>
        </w:tc>
        <w:tc>
          <w:tcPr>
            <w:tcW w:w="4678" w:type="dxa"/>
            <w:hideMark/>
          </w:tcPr>
          <w:p w:rsidR="005965EB" w:rsidRPr="0020303C" w:rsidRDefault="005965EB" w:rsidP="00992B35">
            <w:pPr>
              <w:rPr>
                <w:rFonts w:ascii="仿宋" w:eastAsia="仿宋" w:hAnsi="仿宋"/>
                <w:sz w:val="28"/>
                <w:szCs w:val="28"/>
              </w:rPr>
            </w:pPr>
            <w:r w:rsidRPr="0020303C">
              <w:rPr>
                <w:rFonts w:ascii="仿宋" w:eastAsia="仿宋" w:hAnsi="仿宋" w:hint="eastAsia"/>
                <w:sz w:val="28"/>
                <w:szCs w:val="28"/>
              </w:rPr>
              <w:t>情报学报</w:t>
            </w:r>
          </w:p>
        </w:tc>
        <w:tc>
          <w:tcPr>
            <w:tcW w:w="1559" w:type="dxa"/>
            <w:hideMark/>
          </w:tcPr>
          <w:p w:rsidR="005965EB" w:rsidRPr="0020303C" w:rsidRDefault="005965EB" w:rsidP="00992B35">
            <w:pPr>
              <w:jc w:val="center"/>
              <w:rPr>
                <w:rFonts w:ascii="仿宋" w:eastAsia="仿宋" w:hAnsi="仿宋"/>
                <w:sz w:val="28"/>
                <w:szCs w:val="28"/>
              </w:rPr>
            </w:pPr>
            <w:r w:rsidRPr="0020303C">
              <w:rPr>
                <w:rFonts w:ascii="仿宋" w:eastAsia="仿宋" w:hAnsi="仿宋" w:hint="eastAsia"/>
                <w:sz w:val="28"/>
                <w:szCs w:val="28"/>
              </w:rPr>
              <w:t>2</w:t>
            </w:r>
          </w:p>
        </w:tc>
      </w:tr>
      <w:tr w:rsidR="005965EB" w:rsidRPr="0020303C" w:rsidTr="00992B35">
        <w:trPr>
          <w:trHeight w:val="390"/>
        </w:trPr>
        <w:tc>
          <w:tcPr>
            <w:tcW w:w="10132" w:type="dxa"/>
            <w:gridSpan w:val="4"/>
            <w:noWrap/>
            <w:hideMark/>
          </w:tcPr>
          <w:p w:rsidR="005965EB" w:rsidRPr="0020303C" w:rsidRDefault="005965EB" w:rsidP="00992B35">
            <w:pPr>
              <w:jc w:val="left"/>
              <w:rPr>
                <w:rFonts w:ascii="仿宋" w:eastAsia="仿宋" w:hAnsi="仿宋"/>
                <w:sz w:val="28"/>
                <w:szCs w:val="28"/>
              </w:rPr>
            </w:pPr>
            <w:r>
              <w:rPr>
                <w:rFonts w:ascii="仿宋" w:eastAsia="仿宋" w:hAnsi="仿宋" w:hint="eastAsia"/>
                <w:sz w:val="28"/>
                <w:szCs w:val="28"/>
              </w:rPr>
              <w:t>以下省略</w:t>
            </w:r>
            <w:r w:rsidRPr="002C2E16">
              <w:rPr>
                <w:rFonts w:ascii="仿宋" w:eastAsia="仿宋" w:hAnsi="仿宋" w:hint="eastAsia"/>
                <w:b/>
                <w:sz w:val="28"/>
                <w:szCs w:val="28"/>
              </w:rPr>
              <w:t>3类</w:t>
            </w:r>
            <w:r>
              <w:rPr>
                <w:rFonts w:ascii="仿宋" w:eastAsia="仿宋" w:hAnsi="仿宋" w:hint="eastAsia"/>
                <w:sz w:val="28"/>
                <w:szCs w:val="28"/>
              </w:rPr>
              <w:t>杂志共计330种。</w:t>
            </w:r>
          </w:p>
        </w:tc>
      </w:tr>
    </w:tbl>
    <w:p w:rsidR="005965EB" w:rsidRDefault="005965EB" w:rsidP="0013639C">
      <w:pPr>
        <w:spacing w:line="360" w:lineRule="auto"/>
        <w:jc w:val="center"/>
        <w:rPr>
          <w:rFonts w:ascii="方正小标宋简体" w:eastAsia="方正小标宋简体"/>
          <w:b/>
          <w:bCs/>
          <w:sz w:val="36"/>
          <w:szCs w:val="36"/>
        </w:rPr>
      </w:pPr>
    </w:p>
    <w:p w:rsidR="00A601E0" w:rsidRDefault="00A601E0" w:rsidP="0013639C">
      <w:pPr>
        <w:spacing w:line="360" w:lineRule="auto"/>
        <w:jc w:val="center"/>
        <w:rPr>
          <w:rFonts w:ascii="方正小标宋简体" w:eastAsia="方正小标宋简体"/>
          <w:b/>
          <w:bCs/>
          <w:sz w:val="36"/>
          <w:szCs w:val="36"/>
        </w:rPr>
      </w:pPr>
    </w:p>
    <w:p w:rsidR="00A601E0" w:rsidRDefault="00A601E0" w:rsidP="0013639C">
      <w:pPr>
        <w:spacing w:line="360" w:lineRule="auto"/>
        <w:jc w:val="center"/>
        <w:rPr>
          <w:rFonts w:ascii="方正小标宋简体" w:eastAsia="方正小标宋简体"/>
          <w:b/>
          <w:bCs/>
          <w:sz w:val="36"/>
          <w:szCs w:val="36"/>
        </w:rPr>
      </w:pPr>
    </w:p>
    <w:p w:rsidR="00A601E0" w:rsidRDefault="00A601E0" w:rsidP="0013639C">
      <w:pPr>
        <w:spacing w:line="360" w:lineRule="auto"/>
        <w:jc w:val="center"/>
        <w:rPr>
          <w:rFonts w:ascii="方正小标宋简体" w:eastAsia="方正小标宋简体"/>
          <w:b/>
          <w:bCs/>
          <w:sz w:val="36"/>
          <w:szCs w:val="36"/>
        </w:rPr>
      </w:pPr>
    </w:p>
    <w:p w:rsidR="00A601E0" w:rsidRDefault="00A601E0" w:rsidP="0013639C">
      <w:pPr>
        <w:spacing w:line="360" w:lineRule="auto"/>
        <w:jc w:val="center"/>
        <w:rPr>
          <w:rFonts w:ascii="方正小标宋简体" w:eastAsia="方正小标宋简体"/>
          <w:b/>
          <w:bCs/>
          <w:sz w:val="36"/>
          <w:szCs w:val="36"/>
        </w:rPr>
      </w:pPr>
    </w:p>
    <w:p w:rsidR="00A601E0" w:rsidRDefault="00A601E0" w:rsidP="0013639C">
      <w:pPr>
        <w:spacing w:line="360" w:lineRule="auto"/>
        <w:jc w:val="center"/>
        <w:rPr>
          <w:rFonts w:ascii="方正小标宋简体" w:eastAsia="方正小标宋简体"/>
          <w:b/>
          <w:bCs/>
          <w:sz w:val="36"/>
          <w:szCs w:val="36"/>
        </w:rPr>
      </w:pPr>
    </w:p>
    <w:p w:rsidR="00A601E0" w:rsidRDefault="00A601E0" w:rsidP="00D46F8D">
      <w:pPr>
        <w:spacing w:line="360" w:lineRule="auto"/>
        <w:rPr>
          <w:rFonts w:ascii="方正小标宋简体" w:eastAsia="方正小标宋简体"/>
          <w:b/>
          <w:bCs/>
          <w:sz w:val="36"/>
          <w:szCs w:val="36"/>
        </w:rPr>
      </w:pPr>
    </w:p>
    <w:p w:rsidR="00A601E0" w:rsidRDefault="00A601E0" w:rsidP="00C4784B">
      <w:pPr>
        <w:rPr>
          <w:rFonts w:ascii="仿宋" w:eastAsia="仿宋" w:hAnsi="仿宋"/>
          <w:sz w:val="28"/>
          <w:szCs w:val="28"/>
        </w:rPr>
      </w:pPr>
    </w:p>
    <w:p w:rsidR="00A601E0" w:rsidRPr="007D64C6" w:rsidRDefault="00A601E0" w:rsidP="00C4784B">
      <w:pPr>
        <w:spacing w:line="360" w:lineRule="auto"/>
        <w:jc w:val="center"/>
        <w:rPr>
          <w:rFonts w:ascii="方正小标宋简体" w:eastAsia="方正小标宋简体"/>
          <w:b/>
          <w:bCs/>
          <w:sz w:val="36"/>
          <w:szCs w:val="36"/>
        </w:rPr>
      </w:pPr>
      <w:r w:rsidRPr="007D64C6">
        <w:rPr>
          <w:rFonts w:ascii="方正小标宋简体" w:eastAsia="方正小标宋简体" w:hint="eastAsia"/>
          <w:b/>
          <w:bCs/>
          <w:sz w:val="36"/>
          <w:szCs w:val="36"/>
        </w:rPr>
        <w:lastRenderedPageBreak/>
        <w:t>深圳大学艺术设计学院科研项目分类</w:t>
      </w:r>
    </w:p>
    <w:p w:rsidR="00A601E0" w:rsidRPr="007D64C6" w:rsidRDefault="00A601E0" w:rsidP="00C4784B">
      <w:pPr>
        <w:rPr>
          <w:rFonts w:ascii="黑体" w:eastAsia="黑体" w:hAnsi="黑体"/>
          <w:sz w:val="36"/>
          <w:szCs w:val="36"/>
        </w:rPr>
      </w:pPr>
      <w:r w:rsidRPr="007D64C6">
        <w:rPr>
          <w:rFonts w:ascii="黑体" w:eastAsia="黑体" w:hAnsi="黑体" w:hint="eastAsia"/>
          <w:sz w:val="36"/>
          <w:szCs w:val="36"/>
        </w:rPr>
        <w:t>社会科学类</w:t>
      </w:r>
    </w:p>
    <w:p w:rsidR="00A601E0" w:rsidRPr="007D64C6" w:rsidRDefault="002C2243" w:rsidP="00C4784B">
      <w:pPr>
        <w:jc w:val="center"/>
        <w:rPr>
          <w:rFonts w:ascii="黑体" w:eastAsia="黑体" w:hAnsi="黑体"/>
          <w:sz w:val="52"/>
        </w:rPr>
      </w:pPr>
      <w:r w:rsidRPr="002C2243">
        <w:rPr>
          <w:noProof/>
        </w:rPr>
        <w:pict>
          <v:rect id="_x0000_s1026" style="position:absolute;left:0;text-align:left;margin-left:55.45pt;margin-top:31.2pt;width:22.5pt;height:85.8pt;z-index:16">
            <v:textbox style="mso-next-textbox:#_x0000_s1026">
              <w:txbxContent>
                <w:p w:rsidR="00A601E0" w:rsidRDefault="00A601E0" w:rsidP="00C4784B">
                  <w:r>
                    <w:rPr>
                      <w:rFonts w:hint="eastAsia"/>
                    </w:rPr>
                    <w:t>国家级项目</w:t>
                  </w:r>
                </w:p>
              </w:txbxContent>
            </v:textbox>
          </v:rect>
        </w:pict>
      </w:r>
      <w:r w:rsidRPr="002C2243">
        <w:rPr>
          <w:noProof/>
        </w:rPr>
        <w:pict>
          <v:polyline id="_x0000_s1027" style="position:absolute;left:0;text-align:left;z-index:37" points="133.45pt,29.5pt,133.3pt,117.55pt" coordsize="3,1761" filled="f">
            <v:path arrowok="t"/>
          </v:polyline>
        </w:pict>
      </w:r>
      <w:r w:rsidRPr="002C2243">
        <w:rPr>
          <w:noProof/>
        </w:rPr>
        <w:pict>
          <v:line id="_x0000_s1028" style="position:absolute;left:0;text-align:left;flip:x;z-index:34" from="21.7pt,461.65pt" to="54.7pt,461.7pt"/>
        </w:pict>
      </w:r>
      <w:r w:rsidRPr="002C2243">
        <w:rPr>
          <w:noProof/>
        </w:rPr>
        <w:pict>
          <v:line id="_x0000_s1029" style="position:absolute;left:0;text-align:left;flip:x;z-index:41" from="20.95pt,58.4pt" to="21pt,461.25pt"/>
        </w:pict>
      </w:r>
      <w:r w:rsidRPr="002C2243">
        <w:rPr>
          <w:noProof/>
        </w:rPr>
        <w:pict>
          <v:line id="_x0000_s1030" style="position:absolute;left:0;text-align:left;z-index:39" from="77.95pt,461.2pt" to="133.45pt,461.25pt"/>
        </w:pict>
      </w:r>
      <w:r w:rsidRPr="002C2243">
        <w:rPr>
          <w:noProof/>
        </w:rPr>
        <w:pict>
          <v:rect id="_x0000_s1031" style="position:absolute;left:0;text-align:left;margin-left:53.2pt;margin-top:425.85pt;width:22.5pt;height:70.6pt;z-index:18">
            <v:textbox style="mso-next-textbox:#_x0000_s1031">
              <w:txbxContent>
                <w:p w:rsidR="00A601E0" w:rsidRDefault="00A601E0" w:rsidP="00C4784B">
                  <w:pPr>
                    <w:jc w:val="center"/>
                  </w:pPr>
                  <w:r>
                    <w:rPr>
                      <w:rFonts w:hint="eastAsia"/>
                    </w:rPr>
                    <w:t>市级项目</w:t>
                  </w:r>
                </w:p>
              </w:txbxContent>
            </v:textbox>
          </v:rect>
        </w:pict>
      </w:r>
      <w:r w:rsidRPr="002C2243">
        <w:rPr>
          <w:noProof/>
        </w:rPr>
        <w:pict>
          <v:line id="_x0000_s1032" style="position:absolute;left:0;text-align:left;z-index:38" from="132.75pt,429.75pt" to="132.8pt,522.8pt"/>
        </w:pict>
      </w:r>
      <w:r w:rsidRPr="002C2243">
        <w:rPr>
          <w:noProof/>
        </w:rPr>
        <w:pict>
          <v:line id="_x0000_s1033" style="position:absolute;left:0;text-align:left;flip:x;z-index:49" from="133.45pt,522.4pt" to="166.45pt,522.45pt"/>
        </w:pict>
      </w:r>
      <w:r w:rsidRPr="002C2243">
        <w:rPr>
          <w:noProof/>
        </w:rPr>
        <w:pict>
          <v:rect id="_x0000_s1034" style="position:absolute;left:0;text-align:left;margin-left:167.4pt;margin-top:509.8pt;width:256.35pt;height:24.3pt;z-index:48">
            <v:textbox style="mso-next-textbox:#_x0000_s1034">
              <w:txbxContent>
                <w:p w:rsidR="00A601E0" w:rsidRDefault="00A601E0" w:rsidP="00C4784B">
                  <w:r>
                    <w:rPr>
                      <w:rFonts w:hint="eastAsia"/>
                    </w:rPr>
                    <w:t>深圳市宣传文化事业发展专项基金项目</w:t>
                  </w:r>
                </w:p>
              </w:txbxContent>
            </v:textbox>
          </v:rect>
        </w:pict>
      </w:r>
      <w:r w:rsidRPr="002C2243">
        <w:rPr>
          <w:noProof/>
        </w:rPr>
        <w:pict>
          <v:line id="_x0000_s1035" style="position:absolute;left:0;text-align:left;flip:x;z-index:36" from="21.7pt,58.15pt" to="54.7pt,58.2pt"/>
        </w:pict>
      </w:r>
      <w:r w:rsidRPr="002C2243">
        <w:rPr>
          <w:noProof/>
        </w:rPr>
        <w:pict>
          <v:line id="_x0000_s1036" style="position:absolute;left:0;text-align:left;z-index:47" from="77.2pt,249.1pt" to="131.95pt,249.15pt"/>
        </w:pict>
      </w:r>
      <w:r w:rsidRPr="002C2243">
        <w:rPr>
          <w:noProof/>
        </w:rPr>
        <w:pict>
          <v:line id="_x0000_s1037" style="position:absolute;left:0;text-align:left;flip:x;z-index:35" from="20.95pt,249.4pt" to="53.95pt,249.45pt"/>
        </w:pict>
      </w:r>
      <w:r w:rsidRPr="002C2243">
        <w:rPr>
          <w:noProof/>
        </w:rPr>
        <w:pict>
          <v:line id="_x0000_s1038" style="position:absolute;left:0;text-align:left;flip:x;z-index:45" from="131.2pt,364.9pt" to="164.2pt,364.95pt"/>
        </w:pict>
      </w:r>
      <w:r w:rsidRPr="002C2243">
        <w:rPr>
          <w:noProof/>
        </w:rPr>
        <w:pict>
          <v:line id="_x0000_s1039" style="position:absolute;left:0;text-align:left;flip:x;z-index:31" from="131.95pt,394.15pt" to="164.95pt,394.2pt"/>
        </w:pict>
      </w:r>
      <w:r w:rsidRPr="002C2243">
        <w:rPr>
          <w:noProof/>
        </w:rPr>
        <w:pict>
          <v:line id="_x0000_s1040" style="position:absolute;left:0;text-align:left;flip:x;z-index:32" from="132.7pt,457.9pt" to="165.7pt,457.95pt"/>
        </w:pict>
      </w:r>
      <w:r w:rsidRPr="002C2243">
        <w:rPr>
          <w:noProof/>
        </w:rPr>
        <w:pict>
          <v:line id="_x0000_s1041" style="position:absolute;left:0;text-align:left;flip:x;z-index:44" from="134.2pt,489.4pt" to="167.2pt,489.45pt"/>
        </w:pict>
      </w:r>
      <w:r w:rsidRPr="002C2243">
        <w:rPr>
          <w:noProof/>
        </w:rPr>
        <w:pict>
          <v:rect id="_x0000_s1042" style="position:absolute;left:0;text-align:left;margin-left:167.4pt;margin-top:478.3pt;width:256.35pt;height:24.3pt;z-index:43">
            <v:textbox style="mso-next-textbox:#_x0000_s1042">
              <w:txbxContent>
                <w:p w:rsidR="00A601E0" w:rsidRDefault="00A601E0" w:rsidP="00C4784B">
                  <w:r>
                    <w:rPr>
                      <w:rFonts w:hint="eastAsia"/>
                    </w:rPr>
                    <w:t>深圳市科技局软科学研究项目</w:t>
                  </w:r>
                </w:p>
                <w:p w:rsidR="00A601E0" w:rsidRDefault="00A601E0" w:rsidP="00C4784B"/>
              </w:txbxContent>
            </v:textbox>
          </v:rect>
        </w:pict>
      </w:r>
      <w:r w:rsidRPr="002C2243">
        <w:rPr>
          <w:noProof/>
        </w:rPr>
        <w:pict>
          <v:line id="_x0000_s1043" style="position:absolute;left:0;text-align:left;z-index:42" from="-21.05pt,248.8pt" to="20.95pt,248.85pt"/>
        </w:pict>
      </w:r>
      <w:r w:rsidRPr="002C2243">
        <w:rPr>
          <w:noProof/>
        </w:rPr>
        <w:pict>
          <v:line id="_x0000_s1044" style="position:absolute;left:0;text-align:left;flip:x;z-index:26" from="131.95pt,205.9pt" to="164.95pt,205.95pt"/>
        </w:pict>
      </w:r>
      <w:r w:rsidRPr="002C2243">
        <w:rPr>
          <w:noProof/>
        </w:rPr>
        <w:pict>
          <v:line id="_x0000_s1045" style="position:absolute;left:0;text-align:left;flip:x;z-index:24" from="131.95pt,146.65pt" to="164.95pt,146.7pt"/>
        </w:pict>
      </w:r>
      <w:r w:rsidRPr="002C2243">
        <w:rPr>
          <w:noProof/>
        </w:rPr>
        <w:pict>
          <v:line id="_x0000_s1046" style="position:absolute;left:0;text-align:left;flip:x;z-index:33" from="132.7pt,429.4pt" to="165.7pt,429.45pt"/>
        </w:pict>
      </w:r>
      <w:r w:rsidRPr="002C2243">
        <w:rPr>
          <w:noProof/>
        </w:rPr>
        <w:pict>
          <v:line id="_x0000_s1047" style="position:absolute;left:0;text-align:left;flip:x;z-index:30" from="131.95pt,331.15pt" to="164.95pt,331.2pt"/>
        </w:pict>
      </w:r>
      <w:r w:rsidRPr="002C2243">
        <w:rPr>
          <w:noProof/>
        </w:rPr>
        <w:pict>
          <v:line id="_x0000_s1048" style="position:absolute;left:0;text-align:left;flip:x;z-index:28" from="131.2pt,268.15pt" to="164.2pt,268.2pt"/>
        </w:pict>
      </w:r>
      <w:r w:rsidRPr="002C2243">
        <w:rPr>
          <w:noProof/>
        </w:rPr>
        <w:pict>
          <v:line id="_x0000_s1049" style="position:absolute;left:0;text-align:left;flip:x;z-index:29" from="131.95pt,301.15pt" to="164.95pt,301.2pt"/>
        </w:pict>
      </w:r>
      <w:r w:rsidRPr="002C2243">
        <w:rPr>
          <w:noProof/>
        </w:rPr>
        <w:pict>
          <v:line id="_x0000_s1050" style="position:absolute;left:0;text-align:left;flip:x;z-index:27" from="131.95pt,238.9pt" to="164.95pt,238.95pt"/>
        </w:pict>
      </w:r>
      <w:r w:rsidRPr="002C2243">
        <w:rPr>
          <w:noProof/>
        </w:rPr>
        <w:pict>
          <v:line id="_x0000_s1051" style="position:absolute;left:0;text-align:left;flip:x;z-index:25" from="131.95pt,175.9pt" to="164.95pt,175.95pt"/>
        </w:pict>
      </w:r>
      <w:r w:rsidRPr="002C2243">
        <w:rPr>
          <w:noProof/>
        </w:rPr>
        <w:pict>
          <v:line id="_x0000_s1052" style="position:absolute;left:0;text-align:left;flip:x y;z-index:21" from="134.2pt,58.2pt" to="167.15pt,58.25pt"/>
        </w:pict>
      </w:r>
      <w:r w:rsidRPr="002C2243">
        <w:rPr>
          <w:noProof/>
        </w:rPr>
        <w:pict>
          <v:line id="_x0000_s1053" style="position:absolute;left:0;text-align:left;flip:x;z-index:22" from="132.7pt,88.15pt" to="165.7pt,88.2pt"/>
        </w:pict>
      </w:r>
      <w:r w:rsidRPr="002C2243">
        <w:rPr>
          <w:noProof/>
        </w:rPr>
        <w:pict>
          <v:line id="_x0000_s1054" style="position:absolute;left:0;text-align:left;flip:x;z-index:20" from="133.45pt,28.9pt" to="166.45pt,28.95pt"/>
        </w:pict>
      </w:r>
      <w:r w:rsidRPr="002C2243">
        <w:rPr>
          <w:noProof/>
        </w:rPr>
        <w:pict>
          <v:rect id="_x0000_s1055" style="position:absolute;left:0;text-align:left;margin-left:-43.55pt;margin-top:206.85pt;width:22.5pt;height:86.25pt;z-index:19">
            <v:textbox style="mso-next-textbox:#_x0000_s1055">
              <w:txbxContent>
                <w:p w:rsidR="00A601E0" w:rsidRDefault="00A601E0" w:rsidP="00C4784B">
                  <w:r>
                    <w:rPr>
                      <w:rFonts w:hint="eastAsia"/>
                    </w:rPr>
                    <w:t>社会科学类</w:t>
                  </w:r>
                </w:p>
              </w:txbxContent>
            </v:textbox>
          </v:rect>
        </w:pict>
      </w:r>
      <w:r w:rsidRPr="002C2243">
        <w:rPr>
          <w:noProof/>
        </w:rPr>
        <w:pict>
          <v:rect id="_x0000_s1056" style="position:absolute;left:0;text-align:left;margin-left:54.7pt;margin-top:205.35pt;width:22.5pt;height:86.25pt;z-index:17">
            <v:textbox style="mso-next-textbox:#_x0000_s1056">
              <w:txbxContent>
                <w:p w:rsidR="00A601E0" w:rsidRDefault="00A601E0" w:rsidP="00C4784B">
                  <w:r>
                    <w:rPr>
                      <w:rFonts w:hint="eastAsia"/>
                    </w:rPr>
                    <w:t>省部级项目</w:t>
                  </w:r>
                </w:p>
              </w:txbxContent>
            </v:textbox>
          </v:rect>
        </w:pict>
      </w:r>
      <w:r w:rsidRPr="002C2243">
        <w:rPr>
          <w:noProof/>
        </w:rPr>
        <w:pict>
          <v:rect id="_x0000_s1057" style="position:absolute;left:0;text-align:left;margin-left:167.4pt;margin-top:446.8pt;width:256.35pt;height:24.3pt;z-index:15">
            <v:textbox style="mso-next-textbox:#_x0000_s1057">
              <w:txbxContent>
                <w:p w:rsidR="00A601E0" w:rsidRDefault="00A601E0" w:rsidP="00C4784B">
                  <w:r>
                    <w:rPr>
                      <w:rFonts w:hint="eastAsia"/>
                    </w:rPr>
                    <w:t>深圳市教育科学规划项目</w:t>
                  </w:r>
                </w:p>
              </w:txbxContent>
            </v:textbox>
          </v:rect>
        </w:pict>
      </w:r>
      <w:r w:rsidRPr="002C2243">
        <w:rPr>
          <w:noProof/>
        </w:rPr>
        <w:pict>
          <v:rect id="_x0000_s1058" style="position:absolute;left:0;text-align:left;margin-left:166.65pt;margin-top:416.8pt;width:256.35pt;height:24.3pt;z-index:14">
            <v:textbox style="mso-next-textbox:#_x0000_s1058">
              <w:txbxContent>
                <w:p w:rsidR="00A601E0" w:rsidRDefault="00A601E0" w:rsidP="00C4784B">
                  <w:r>
                    <w:rPr>
                      <w:rFonts w:hint="eastAsia"/>
                    </w:rPr>
                    <w:t>深圳市哲学社会科学规划项目</w:t>
                  </w:r>
                </w:p>
                <w:p w:rsidR="00A601E0" w:rsidRDefault="00A601E0" w:rsidP="00C4784B"/>
              </w:txbxContent>
            </v:textbox>
          </v:rect>
        </w:pict>
      </w:r>
      <w:r w:rsidRPr="002C2243">
        <w:rPr>
          <w:noProof/>
        </w:rPr>
        <w:pict>
          <v:rect id="_x0000_s1059" style="position:absolute;left:0;text-align:left;margin-left:165.9pt;margin-top:384.55pt;width:256.35pt;height:24.3pt;z-index:13">
            <v:textbox style="mso-next-textbox:#_x0000_s1059">
              <w:txbxContent>
                <w:p w:rsidR="00A601E0" w:rsidRDefault="00A601E0" w:rsidP="00C4784B">
                  <w:r>
                    <w:rPr>
                      <w:rFonts w:hint="eastAsia"/>
                    </w:rPr>
                    <w:t>广东省高等学校人文社科重点研究基地项目</w:t>
                  </w:r>
                </w:p>
              </w:txbxContent>
            </v:textbox>
          </v:rect>
        </w:pict>
      </w:r>
      <w:r w:rsidRPr="002C2243">
        <w:rPr>
          <w:noProof/>
        </w:rPr>
        <w:pict>
          <v:rect id="_x0000_s1060" style="position:absolute;left:0;text-align:left;margin-left:165.9pt;margin-top:352.3pt;width:256.35pt;height:24.3pt;z-index:12">
            <v:textbox style="mso-next-textbox:#_x0000_s1060">
              <w:txbxContent>
                <w:p w:rsidR="00A601E0" w:rsidRDefault="00A601E0" w:rsidP="00C4784B">
                  <w:r>
                    <w:rPr>
                      <w:rFonts w:hint="eastAsia"/>
                    </w:rPr>
                    <w:t>广东省教育科学规划项目</w:t>
                  </w:r>
                </w:p>
              </w:txbxContent>
            </v:textbox>
          </v:rect>
        </w:pict>
      </w:r>
      <w:r w:rsidRPr="002C2243">
        <w:rPr>
          <w:noProof/>
        </w:rPr>
        <w:pict>
          <v:rect id="_x0000_s1061" style="position:absolute;left:0;text-align:left;margin-left:165.85pt;margin-top:319.85pt;width:254.95pt;height:24.2pt;z-index:11">
            <v:textbox style="mso-next-textbox:#_x0000_s1061">
              <w:txbxContent>
                <w:p w:rsidR="00A601E0" w:rsidRDefault="00A601E0" w:rsidP="00C4784B">
                  <w:r>
                    <w:rPr>
                      <w:rFonts w:hint="eastAsia"/>
                    </w:rPr>
                    <w:t>广东省科技厅软科学研究项目</w:t>
                  </w:r>
                </w:p>
              </w:txbxContent>
            </v:textbox>
          </v:rect>
        </w:pict>
      </w:r>
      <w:r w:rsidRPr="002C2243">
        <w:rPr>
          <w:noProof/>
        </w:rPr>
        <w:pict>
          <v:rect id="_x0000_s1062" style="position:absolute;left:0;text-align:left;margin-left:165.25pt;margin-top:287.5pt;width:254.15pt;height:25.5pt;z-index:10">
            <v:textbox style="mso-next-textbox:#_x0000_s1062">
              <w:txbxContent>
                <w:p w:rsidR="00A601E0" w:rsidRDefault="00A601E0" w:rsidP="00C4784B">
                  <w:r>
                    <w:rPr>
                      <w:rFonts w:hint="eastAsia"/>
                    </w:rPr>
                    <w:t>广东省哲学社会科学“十一五”规划项目</w:t>
                  </w:r>
                </w:p>
              </w:txbxContent>
            </v:textbox>
          </v:rect>
        </w:pict>
      </w:r>
      <w:r w:rsidRPr="002C2243">
        <w:rPr>
          <w:noProof/>
        </w:rPr>
        <w:pict>
          <v:rect id="_x0000_s1063" style="position:absolute;left:0;text-align:left;margin-left:165.1pt;margin-top:257pt;width:254.95pt;height:24.55pt;z-index:9">
            <v:textbox style="mso-next-textbox:#_x0000_s1063">
              <w:txbxContent>
                <w:p w:rsidR="00A601E0" w:rsidRDefault="00A601E0" w:rsidP="00C4784B">
                  <w:r>
                    <w:rPr>
                      <w:rFonts w:hint="eastAsia"/>
                    </w:rPr>
                    <w:t>国家体育总局社会科学研究项目</w:t>
                  </w:r>
                </w:p>
                <w:p w:rsidR="00A601E0" w:rsidRDefault="00A601E0" w:rsidP="00C4784B"/>
              </w:txbxContent>
            </v:textbox>
          </v:rect>
        </w:pict>
      </w:r>
      <w:r w:rsidRPr="002C2243">
        <w:rPr>
          <w:noProof/>
        </w:rPr>
        <w:pict>
          <v:rect id="_x0000_s1064" style="position:absolute;left:0;text-align:left;margin-left:165.9pt;margin-top:225.9pt;width:252.75pt;height:24.1pt;z-index:8">
            <v:textbox style="mso-next-textbox:#_x0000_s1064">
              <w:txbxContent>
                <w:p w:rsidR="00A601E0" w:rsidRDefault="00A601E0" w:rsidP="00C4784B">
                  <w:r>
                    <w:rPr>
                      <w:rFonts w:hint="eastAsia"/>
                    </w:rPr>
                    <w:t>司法部国家法治与法学理论研究项目</w:t>
                  </w:r>
                </w:p>
              </w:txbxContent>
            </v:textbox>
          </v:rect>
        </w:pict>
      </w:r>
      <w:r w:rsidRPr="002C2243">
        <w:rPr>
          <w:noProof/>
        </w:rPr>
        <w:pict>
          <v:rect id="_x0000_s1065" style="position:absolute;left:0;text-align:left;margin-left:165.85pt;margin-top:193.25pt;width:252.75pt;height:24.55pt;z-index:7">
            <v:textbox style="mso-next-textbox:#_x0000_s1065">
              <w:txbxContent>
                <w:p w:rsidR="00A601E0" w:rsidRDefault="00A601E0" w:rsidP="00C4784B">
                  <w:r>
                    <w:rPr>
                      <w:rFonts w:hint="eastAsia"/>
                    </w:rPr>
                    <w:t>教育部哲学社会科学研究后期资助项目</w:t>
                  </w:r>
                </w:p>
              </w:txbxContent>
            </v:textbox>
          </v:rect>
        </w:pict>
      </w:r>
      <w:r w:rsidRPr="002C2243">
        <w:rPr>
          <w:noProof/>
        </w:rPr>
        <w:pict>
          <v:rect id="_x0000_s1066" style="position:absolute;left:0;text-align:left;margin-left:165.85pt;margin-top:165.75pt;width:251.1pt;height:20.55pt;z-index:6">
            <v:textbox style="mso-next-textbox:#_x0000_s1066">
              <w:txbxContent>
                <w:p w:rsidR="00A601E0" w:rsidRDefault="00A601E0" w:rsidP="00C4784B">
                  <w:r>
                    <w:rPr>
                      <w:rFonts w:hint="eastAsia"/>
                    </w:rPr>
                    <w:t>教育部人文社会科学重点研究基地重大招标项目</w:t>
                  </w:r>
                </w:p>
              </w:txbxContent>
            </v:textbox>
          </v:rect>
        </w:pict>
      </w:r>
      <w:r w:rsidRPr="002C2243">
        <w:rPr>
          <w:noProof/>
        </w:rPr>
        <w:pict>
          <v:rect id="_x0000_s1067" style="position:absolute;left:0;text-align:left;margin-left:166pt;margin-top:134.85pt;width:251.05pt;height:24.15pt;z-index:5">
            <v:textbox style="mso-next-textbox:#_x0000_s1067">
              <w:txbxContent>
                <w:p w:rsidR="00A601E0" w:rsidRDefault="00A601E0" w:rsidP="00C4784B">
                  <w:r>
                    <w:rPr>
                      <w:rFonts w:hint="eastAsia"/>
                    </w:rPr>
                    <w:t>教育部人文社科研究一般项目</w:t>
                  </w:r>
                </w:p>
                <w:p w:rsidR="00A601E0" w:rsidRDefault="00A601E0" w:rsidP="00C4784B"/>
              </w:txbxContent>
            </v:textbox>
          </v:rect>
        </w:pict>
      </w:r>
      <w:r w:rsidRPr="002C2243">
        <w:rPr>
          <w:noProof/>
        </w:rPr>
        <w:pict>
          <v:rect id="_x0000_s1068" style="position:absolute;left:0;text-align:left;margin-left:166.5pt;margin-top:76.75pt;width:249.7pt;height:22.5pt;z-index:3">
            <v:textbox style="mso-next-textbox:#_x0000_s1068">
              <w:txbxContent>
                <w:p w:rsidR="00A601E0" w:rsidRDefault="00A601E0" w:rsidP="00C4784B">
                  <w:r>
                    <w:rPr>
                      <w:rFonts w:hint="eastAsia"/>
                    </w:rPr>
                    <w:t>全国艺术科学规划项目</w:t>
                  </w:r>
                </w:p>
              </w:txbxContent>
            </v:textbox>
          </v:rect>
        </w:pict>
      </w:r>
      <w:r w:rsidRPr="002C2243">
        <w:rPr>
          <w:noProof/>
        </w:rPr>
        <w:pict>
          <v:rect id="_x0000_s1069" style="position:absolute;left:0;text-align:left;margin-left:166.55pt;margin-top:106.5pt;width:250.4pt;height:21.7pt;z-index:4">
            <v:textbox style="mso-next-textbox:#_x0000_s1069">
              <w:txbxContent>
                <w:p w:rsidR="00A601E0" w:rsidRDefault="00A601E0" w:rsidP="00C4784B">
                  <w:r>
                    <w:rPr>
                      <w:rFonts w:hint="eastAsia"/>
                    </w:rPr>
                    <w:t>国家软科学研究项目</w:t>
                  </w:r>
                </w:p>
              </w:txbxContent>
            </v:textbox>
          </v:rect>
        </w:pict>
      </w:r>
      <w:r w:rsidRPr="002C2243">
        <w:rPr>
          <w:noProof/>
        </w:rPr>
        <w:pict>
          <v:rect id="_x0000_s1070" style="position:absolute;left:0;text-align:left;margin-left:167.25pt;margin-top:46.75pt;width:248.25pt;height:22.5pt;z-index:2">
            <v:textbox style="mso-next-textbox:#_x0000_s1070">
              <w:txbxContent>
                <w:p w:rsidR="00A601E0" w:rsidRDefault="00A601E0" w:rsidP="00C4784B">
                  <w:r>
                    <w:rPr>
                      <w:rFonts w:hint="eastAsia"/>
                    </w:rPr>
                    <w:t>全国教育科学规划项目</w:t>
                  </w:r>
                </w:p>
              </w:txbxContent>
            </v:textbox>
          </v:rect>
        </w:pict>
      </w:r>
      <w:r w:rsidRPr="002C2243">
        <w:rPr>
          <w:noProof/>
        </w:rPr>
        <w:pict>
          <v:rect id="_x0000_s1071" style="position:absolute;left:0;text-align:left;margin-left:167.2pt;margin-top:18.45pt;width:249.1pt;height:20.95pt;z-index:1">
            <v:textbox style="mso-next-textbox:#_x0000_s1071">
              <w:txbxContent>
                <w:p w:rsidR="00A601E0" w:rsidRDefault="00A601E0" w:rsidP="00C4784B">
                  <w:r>
                    <w:rPr>
                      <w:rFonts w:hint="eastAsia"/>
                    </w:rPr>
                    <w:t>国家社会科学基金项目</w:t>
                  </w:r>
                </w:p>
              </w:txbxContent>
            </v:textbox>
          </v:rect>
        </w:pict>
      </w:r>
    </w:p>
    <w:p w:rsidR="00A601E0" w:rsidRPr="007D64C6" w:rsidRDefault="002C2243" w:rsidP="00C4784B">
      <w:pPr>
        <w:jc w:val="center"/>
        <w:rPr>
          <w:rFonts w:ascii="黑体" w:eastAsia="黑体" w:hAnsi="黑体"/>
          <w:sz w:val="44"/>
        </w:rPr>
      </w:pPr>
      <w:r w:rsidRPr="002C2243">
        <w:rPr>
          <w:noProof/>
        </w:rPr>
        <w:pict>
          <v:shape id="_x0000_s1072" style="position:absolute;left:0;text-align:left;margin-left:77.8pt;margin-top:24.25pt;width:54pt;height:0;z-index:40;mso-position-horizontal:absolute;mso-position-vertical:absolute" coordsize="1080,1" path="m,l1080,e" filled="f">
            <v:path arrowok="t"/>
          </v:shape>
        </w:pict>
      </w:r>
    </w:p>
    <w:p w:rsidR="00A601E0" w:rsidRPr="007D64C6" w:rsidRDefault="00A601E0" w:rsidP="00C4784B">
      <w:pPr>
        <w:jc w:val="center"/>
        <w:rPr>
          <w:rFonts w:ascii="黑体" w:eastAsia="黑体" w:hAnsi="黑体"/>
          <w:sz w:val="44"/>
        </w:rPr>
      </w:pPr>
    </w:p>
    <w:p w:rsidR="00A601E0" w:rsidRPr="007D64C6" w:rsidRDefault="002C2243" w:rsidP="00C4784B">
      <w:pPr>
        <w:jc w:val="center"/>
        <w:rPr>
          <w:rFonts w:ascii="黑体" w:eastAsia="黑体" w:hAnsi="黑体"/>
          <w:sz w:val="44"/>
        </w:rPr>
      </w:pPr>
      <w:r w:rsidRPr="002C2243">
        <w:rPr>
          <w:noProof/>
        </w:rPr>
        <w:pict>
          <v:shape id="_x0000_s1073" style="position:absolute;left:0;text-align:left;margin-left:132.55pt;margin-top:8.35pt;width:33.75pt;height:0;z-index:23;mso-position-horizontal:absolute;mso-position-vertical:absolute" coordsize="675,1" path="m675,l,e" filled="f">
            <v:path arrowok="t"/>
          </v:shape>
        </w:pict>
      </w:r>
    </w:p>
    <w:p w:rsidR="00A601E0" w:rsidRPr="007D64C6" w:rsidRDefault="002C2243" w:rsidP="00C4784B">
      <w:pPr>
        <w:jc w:val="center"/>
        <w:rPr>
          <w:rFonts w:ascii="黑体" w:eastAsia="黑体" w:hAnsi="黑体"/>
          <w:sz w:val="44"/>
        </w:rPr>
      </w:pPr>
      <w:r w:rsidRPr="002C2243">
        <w:rPr>
          <w:noProof/>
        </w:rPr>
        <w:pict>
          <v:polyline id="_x0000_s1074" style="position:absolute;left:0;text-align:left;z-index:46" points="131.8pt,6.4pt,132pt,254.1pt" coordsize="4,4954" filled="f">
            <v:path arrowok="t"/>
          </v:polyline>
        </w:pict>
      </w:r>
    </w:p>
    <w:p w:rsidR="00A601E0" w:rsidRPr="007D64C6" w:rsidRDefault="00A601E0" w:rsidP="00C4784B">
      <w:pPr>
        <w:jc w:val="center"/>
        <w:rPr>
          <w:rFonts w:ascii="黑体" w:eastAsia="黑体" w:hAnsi="黑体"/>
          <w:sz w:val="44"/>
        </w:rPr>
      </w:pPr>
    </w:p>
    <w:p w:rsidR="00A601E0" w:rsidRPr="007D64C6" w:rsidRDefault="00A601E0" w:rsidP="00C4784B">
      <w:pPr>
        <w:jc w:val="center"/>
        <w:rPr>
          <w:rFonts w:ascii="黑体" w:eastAsia="黑体" w:hAnsi="黑体"/>
          <w:sz w:val="44"/>
        </w:rPr>
      </w:pPr>
    </w:p>
    <w:p w:rsidR="00A601E0" w:rsidRPr="007D64C6" w:rsidRDefault="00A601E0" w:rsidP="00C4784B">
      <w:pPr>
        <w:jc w:val="center"/>
        <w:rPr>
          <w:rFonts w:ascii="黑体" w:eastAsia="黑体" w:hAnsi="黑体"/>
          <w:sz w:val="44"/>
        </w:rPr>
      </w:pPr>
    </w:p>
    <w:p w:rsidR="00A601E0" w:rsidRPr="007D64C6" w:rsidRDefault="00A601E0" w:rsidP="00C4784B">
      <w:pPr>
        <w:jc w:val="center"/>
        <w:rPr>
          <w:rFonts w:ascii="黑体" w:eastAsia="黑体" w:hAnsi="黑体"/>
          <w:sz w:val="44"/>
        </w:rPr>
      </w:pPr>
    </w:p>
    <w:p w:rsidR="00A601E0" w:rsidRPr="007D64C6" w:rsidRDefault="00A601E0" w:rsidP="00C4784B">
      <w:pPr>
        <w:jc w:val="center"/>
        <w:rPr>
          <w:rFonts w:ascii="黑体" w:eastAsia="黑体" w:hAnsi="黑体"/>
          <w:sz w:val="44"/>
        </w:rPr>
      </w:pPr>
    </w:p>
    <w:p w:rsidR="00A601E0" w:rsidRPr="007D64C6" w:rsidRDefault="00A601E0" w:rsidP="00C4784B">
      <w:pPr>
        <w:jc w:val="center"/>
        <w:rPr>
          <w:rFonts w:ascii="黑体" w:eastAsia="黑体" w:hAnsi="黑体"/>
          <w:sz w:val="44"/>
        </w:rPr>
      </w:pPr>
    </w:p>
    <w:p w:rsidR="00A601E0" w:rsidRPr="007D64C6" w:rsidRDefault="00A601E0" w:rsidP="00C4784B">
      <w:pPr>
        <w:jc w:val="center"/>
        <w:rPr>
          <w:rFonts w:ascii="黑体" w:eastAsia="黑体" w:hAnsi="黑体"/>
          <w:sz w:val="44"/>
        </w:rPr>
      </w:pPr>
    </w:p>
    <w:p w:rsidR="00A601E0" w:rsidRPr="007D64C6" w:rsidRDefault="00A601E0" w:rsidP="00C4784B">
      <w:pPr>
        <w:jc w:val="center"/>
        <w:rPr>
          <w:rFonts w:ascii="黑体" w:eastAsia="黑体" w:hAnsi="黑体"/>
          <w:sz w:val="44"/>
        </w:rPr>
      </w:pPr>
    </w:p>
    <w:p w:rsidR="00A601E0" w:rsidRPr="007D64C6" w:rsidRDefault="00A601E0" w:rsidP="00C4784B">
      <w:pPr>
        <w:jc w:val="center"/>
        <w:rPr>
          <w:rFonts w:ascii="黑体" w:eastAsia="黑体" w:hAnsi="黑体"/>
          <w:sz w:val="44"/>
        </w:rPr>
      </w:pPr>
    </w:p>
    <w:p w:rsidR="00A601E0" w:rsidRPr="007D64C6" w:rsidRDefault="00A601E0" w:rsidP="00C4784B">
      <w:pPr>
        <w:jc w:val="center"/>
        <w:rPr>
          <w:rFonts w:ascii="黑体" w:eastAsia="黑体" w:hAnsi="黑体"/>
          <w:sz w:val="44"/>
        </w:rPr>
      </w:pPr>
    </w:p>
    <w:p w:rsidR="00A601E0" w:rsidRPr="007D64C6" w:rsidRDefault="00A601E0" w:rsidP="00C4784B">
      <w:pPr>
        <w:pStyle w:val="a9"/>
        <w:spacing w:line="360" w:lineRule="auto"/>
      </w:pPr>
    </w:p>
    <w:p w:rsidR="00A601E0" w:rsidRPr="007D64C6" w:rsidRDefault="00A601E0" w:rsidP="004F4134">
      <w:pPr>
        <w:pStyle w:val="a9"/>
        <w:spacing w:line="360" w:lineRule="auto"/>
      </w:pPr>
    </w:p>
    <w:p w:rsidR="00A601E0" w:rsidRPr="007D64C6" w:rsidRDefault="00A601E0" w:rsidP="00FC0C36">
      <w:pPr>
        <w:pStyle w:val="a9"/>
        <w:spacing w:line="360" w:lineRule="auto"/>
        <w:rPr>
          <w:rFonts w:ascii="宋体" w:cs="宋体"/>
          <w:b/>
          <w:kern w:val="0"/>
          <w:szCs w:val="22"/>
        </w:rPr>
      </w:pPr>
    </w:p>
    <w:p w:rsidR="00A601E0" w:rsidRPr="007D64C6" w:rsidRDefault="00A601E0" w:rsidP="005B3607">
      <w:pPr>
        <w:pStyle w:val="a9"/>
        <w:ind w:right="15" w:firstLineChars="200" w:firstLine="480"/>
        <w:jc w:val="right"/>
        <w:rPr>
          <w:rFonts w:ascii="宋体"/>
        </w:rPr>
      </w:pPr>
      <w:r w:rsidRPr="007D64C6">
        <w:rPr>
          <w:rFonts w:ascii="宋体" w:hAnsi="宋体" w:hint="eastAsia"/>
        </w:rPr>
        <w:t>深圳大学艺术设计学院</w:t>
      </w:r>
    </w:p>
    <w:p w:rsidR="00A601E0" w:rsidRPr="007D64C6" w:rsidRDefault="00A601E0" w:rsidP="005B3607">
      <w:pPr>
        <w:pStyle w:val="a9"/>
        <w:ind w:firstLineChars="200" w:firstLine="480"/>
        <w:jc w:val="right"/>
        <w:rPr>
          <w:rFonts w:ascii="宋体"/>
        </w:rPr>
      </w:pPr>
      <w:smartTag w:uri="urn:schemas-microsoft-com:office:smarttags" w:element="chsdate">
        <w:smartTagPr>
          <w:attr w:name="Year" w:val="2014"/>
          <w:attr w:name="Month" w:val="5"/>
          <w:attr w:name="Day" w:val="10"/>
          <w:attr w:name="IsLunarDate" w:val="False"/>
          <w:attr w:name="IsROCDate" w:val="False"/>
        </w:smartTagPr>
        <w:r w:rsidRPr="007D64C6">
          <w:rPr>
            <w:rFonts w:ascii="宋体" w:hAnsi="宋体"/>
          </w:rPr>
          <w:t>2014</w:t>
        </w:r>
        <w:r w:rsidRPr="007D64C6">
          <w:rPr>
            <w:rFonts w:ascii="宋体" w:hAnsi="宋体" w:hint="eastAsia"/>
          </w:rPr>
          <w:t>年</w:t>
        </w:r>
        <w:r w:rsidRPr="007D64C6">
          <w:rPr>
            <w:rFonts w:ascii="宋体" w:hAnsi="宋体"/>
          </w:rPr>
          <w:t xml:space="preserve">5 </w:t>
        </w:r>
        <w:r w:rsidRPr="007D64C6">
          <w:rPr>
            <w:rFonts w:ascii="宋体" w:hAnsi="宋体" w:hint="eastAsia"/>
          </w:rPr>
          <w:t>月</w:t>
        </w:r>
        <w:r w:rsidRPr="007D64C6">
          <w:rPr>
            <w:rFonts w:ascii="宋体" w:hAnsi="宋体"/>
          </w:rPr>
          <w:t>10</w:t>
        </w:r>
      </w:smartTag>
      <w:r w:rsidRPr="007D64C6">
        <w:rPr>
          <w:rFonts w:ascii="宋体" w:hAnsi="宋体" w:hint="eastAsia"/>
        </w:rPr>
        <w:t>日</w:t>
      </w:r>
    </w:p>
    <w:sectPr w:rsidR="00A601E0" w:rsidRPr="007D64C6" w:rsidSect="00475369">
      <w:footerReference w:type="default" r:id="rId7"/>
      <w:pgSz w:w="11906" w:h="16838"/>
      <w:pgMar w:top="1440" w:right="1800" w:bottom="1440" w:left="1800" w:header="851" w:footer="567"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32F" w:rsidRDefault="005B732F" w:rsidP="00FC0C36">
      <w:r>
        <w:separator/>
      </w:r>
    </w:p>
  </w:endnote>
  <w:endnote w:type="continuationSeparator" w:id="0">
    <w:p w:rsidR="005B732F" w:rsidRDefault="005B732F" w:rsidP="00FC0C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方正小标宋简体">
    <w:altName w:val="黑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1E0" w:rsidRDefault="00A601E0">
    <w:pPr>
      <w:pStyle w:val="a4"/>
      <w:jc w:val="center"/>
    </w:pPr>
    <w:r>
      <w:rPr>
        <w:rFonts w:hint="eastAsia"/>
      </w:rPr>
      <w:t>第</w:t>
    </w:r>
    <w:fldSimple w:instr=" PAGE   \* MERGEFORMAT ">
      <w:r w:rsidR="00AA091C" w:rsidRPr="00AA091C">
        <w:rPr>
          <w:noProof/>
          <w:lang w:val="zh-CN"/>
        </w:rPr>
        <w:t>20</w:t>
      </w:r>
    </w:fldSimple>
    <w:r>
      <w:t xml:space="preserve"> </w:t>
    </w:r>
    <w:r>
      <w:rPr>
        <w:rFonts w:hint="eastAsia"/>
      </w:rPr>
      <w:t>页</w:t>
    </w:r>
  </w:p>
  <w:p w:rsidR="00A601E0" w:rsidRDefault="00A601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32F" w:rsidRDefault="005B732F" w:rsidP="00FC0C36">
      <w:r>
        <w:separator/>
      </w:r>
    </w:p>
  </w:footnote>
  <w:footnote w:type="continuationSeparator" w:id="0">
    <w:p w:rsidR="005B732F" w:rsidRDefault="005B732F" w:rsidP="00FC0C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2F0F"/>
    <w:multiLevelType w:val="hybridMultilevel"/>
    <w:tmpl w:val="7028456C"/>
    <w:lvl w:ilvl="0" w:tplc="175EEC94">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
    <w:nsid w:val="05500F4A"/>
    <w:multiLevelType w:val="hybridMultilevel"/>
    <w:tmpl w:val="57585046"/>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0C084190"/>
    <w:multiLevelType w:val="hybridMultilevel"/>
    <w:tmpl w:val="84645AD4"/>
    <w:lvl w:ilvl="0" w:tplc="9C341D4C">
      <w:start w:val="1"/>
      <w:numFmt w:val="japaneseCounting"/>
      <w:lvlText w:val="第%1章"/>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0C152255"/>
    <w:multiLevelType w:val="hybridMultilevel"/>
    <w:tmpl w:val="AF4ED1B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0292FAB"/>
    <w:multiLevelType w:val="hybridMultilevel"/>
    <w:tmpl w:val="7E6C7500"/>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59B52F9"/>
    <w:multiLevelType w:val="hybridMultilevel"/>
    <w:tmpl w:val="E87EE02C"/>
    <w:lvl w:ilvl="0" w:tplc="58041C08">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6">
    <w:nsid w:val="2A6D658C"/>
    <w:multiLevelType w:val="hybridMultilevel"/>
    <w:tmpl w:val="E11C69F2"/>
    <w:lvl w:ilvl="0" w:tplc="0409000F">
      <w:start w:val="1"/>
      <w:numFmt w:val="decimal"/>
      <w:lvlText w:val="%1."/>
      <w:lvlJc w:val="left"/>
      <w:pPr>
        <w:ind w:left="1061" w:hanging="420"/>
      </w:pPr>
      <w:rPr>
        <w:rFonts w:cs="Times New Roman"/>
      </w:rPr>
    </w:lvl>
    <w:lvl w:ilvl="1" w:tplc="04090019" w:tentative="1">
      <w:start w:val="1"/>
      <w:numFmt w:val="lowerLetter"/>
      <w:lvlText w:val="%2)"/>
      <w:lvlJc w:val="left"/>
      <w:pPr>
        <w:ind w:left="1481" w:hanging="420"/>
      </w:pPr>
      <w:rPr>
        <w:rFonts w:cs="Times New Roman"/>
      </w:rPr>
    </w:lvl>
    <w:lvl w:ilvl="2" w:tplc="0409001B" w:tentative="1">
      <w:start w:val="1"/>
      <w:numFmt w:val="lowerRoman"/>
      <w:lvlText w:val="%3."/>
      <w:lvlJc w:val="right"/>
      <w:pPr>
        <w:ind w:left="1901" w:hanging="420"/>
      </w:pPr>
      <w:rPr>
        <w:rFonts w:cs="Times New Roman"/>
      </w:rPr>
    </w:lvl>
    <w:lvl w:ilvl="3" w:tplc="0409000F" w:tentative="1">
      <w:start w:val="1"/>
      <w:numFmt w:val="decimal"/>
      <w:lvlText w:val="%4."/>
      <w:lvlJc w:val="left"/>
      <w:pPr>
        <w:ind w:left="2321" w:hanging="420"/>
      </w:pPr>
      <w:rPr>
        <w:rFonts w:cs="Times New Roman"/>
      </w:rPr>
    </w:lvl>
    <w:lvl w:ilvl="4" w:tplc="04090019" w:tentative="1">
      <w:start w:val="1"/>
      <w:numFmt w:val="lowerLetter"/>
      <w:lvlText w:val="%5)"/>
      <w:lvlJc w:val="left"/>
      <w:pPr>
        <w:ind w:left="2741" w:hanging="420"/>
      </w:pPr>
      <w:rPr>
        <w:rFonts w:cs="Times New Roman"/>
      </w:rPr>
    </w:lvl>
    <w:lvl w:ilvl="5" w:tplc="0409001B" w:tentative="1">
      <w:start w:val="1"/>
      <w:numFmt w:val="lowerRoman"/>
      <w:lvlText w:val="%6."/>
      <w:lvlJc w:val="right"/>
      <w:pPr>
        <w:ind w:left="3161" w:hanging="420"/>
      </w:pPr>
      <w:rPr>
        <w:rFonts w:cs="Times New Roman"/>
      </w:rPr>
    </w:lvl>
    <w:lvl w:ilvl="6" w:tplc="0409000F" w:tentative="1">
      <w:start w:val="1"/>
      <w:numFmt w:val="decimal"/>
      <w:lvlText w:val="%7."/>
      <w:lvlJc w:val="left"/>
      <w:pPr>
        <w:ind w:left="3581" w:hanging="420"/>
      </w:pPr>
      <w:rPr>
        <w:rFonts w:cs="Times New Roman"/>
      </w:rPr>
    </w:lvl>
    <w:lvl w:ilvl="7" w:tplc="04090019" w:tentative="1">
      <w:start w:val="1"/>
      <w:numFmt w:val="lowerLetter"/>
      <w:lvlText w:val="%8)"/>
      <w:lvlJc w:val="left"/>
      <w:pPr>
        <w:ind w:left="4001" w:hanging="420"/>
      </w:pPr>
      <w:rPr>
        <w:rFonts w:cs="Times New Roman"/>
      </w:rPr>
    </w:lvl>
    <w:lvl w:ilvl="8" w:tplc="0409001B" w:tentative="1">
      <w:start w:val="1"/>
      <w:numFmt w:val="lowerRoman"/>
      <w:lvlText w:val="%9."/>
      <w:lvlJc w:val="right"/>
      <w:pPr>
        <w:ind w:left="4421" w:hanging="420"/>
      </w:pPr>
      <w:rPr>
        <w:rFonts w:cs="Times New Roman"/>
      </w:rPr>
    </w:lvl>
  </w:abstractNum>
  <w:abstractNum w:abstractNumId="7">
    <w:nsid w:val="2AB341F0"/>
    <w:multiLevelType w:val="hybridMultilevel"/>
    <w:tmpl w:val="755CDC58"/>
    <w:lvl w:ilvl="0" w:tplc="190C440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2D6F49D7"/>
    <w:multiLevelType w:val="hybridMultilevel"/>
    <w:tmpl w:val="8C7AAD10"/>
    <w:lvl w:ilvl="0" w:tplc="3D868E10">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9">
    <w:nsid w:val="48511C05"/>
    <w:multiLevelType w:val="hybridMultilevel"/>
    <w:tmpl w:val="5AB2B2B2"/>
    <w:lvl w:ilvl="0" w:tplc="CF6634A2">
      <w:start w:val="1"/>
      <w:numFmt w:val="japaneseCounting"/>
      <w:lvlText w:val="第%1条"/>
      <w:lvlJc w:val="left"/>
      <w:pPr>
        <w:ind w:left="2072" w:hanging="1080"/>
      </w:pPr>
      <w:rPr>
        <w:rFonts w:cs="Times New Roman" w:hint="default"/>
        <w:b/>
        <w:color w:val="auto"/>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0">
    <w:nsid w:val="4D8C4A9C"/>
    <w:multiLevelType w:val="hybridMultilevel"/>
    <w:tmpl w:val="0596994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4DCF3E9B"/>
    <w:multiLevelType w:val="hybridMultilevel"/>
    <w:tmpl w:val="6E80BB00"/>
    <w:lvl w:ilvl="0" w:tplc="6E4E18A6">
      <w:start w:val="1"/>
      <w:numFmt w:val="decimal"/>
      <w:lvlText w:val="%1."/>
      <w:lvlJc w:val="left"/>
      <w:pPr>
        <w:ind w:left="1061" w:hanging="420"/>
      </w:pPr>
      <w:rPr>
        <w:rFonts w:cs="Times New Roman"/>
        <w:b w:val="0"/>
      </w:rPr>
    </w:lvl>
    <w:lvl w:ilvl="1" w:tplc="04090019" w:tentative="1">
      <w:start w:val="1"/>
      <w:numFmt w:val="lowerLetter"/>
      <w:lvlText w:val="%2)"/>
      <w:lvlJc w:val="left"/>
      <w:pPr>
        <w:ind w:left="1481" w:hanging="420"/>
      </w:pPr>
      <w:rPr>
        <w:rFonts w:cs="Times New Roman"/>
      </w:rPr>
    </w:lvl>
    <w:lvl w:ilvl="2" w:tplc="0409001B" w:tentative="1">
      <w:start w:val="1"/>
      <w:numFmt w:val="lowerRoman"/>
      <w:lvlText w:val="%3."/>
      <w:lvlJc w:val="right"/>
      <w:pPr>
        <w:ind w:left="1901" w:hanging="420"/>
      </w:pPr>
      <w:rPr>
        <w:rFonts w:cs="Times New Roman"/>
      </w:rPr>
    </w:lvl>
    <w:lvl w:ilvl="3" w:tplc="0409000F" w:tentative="1">
      <w:start w:val="1"/>
      <w:numFmt w:val="decimal"/>
      <w:lvlText w:val="%4."/>
      <w:lvlJc w:val="left"/>
      <w:pPr>
        <w:ind w:left="2321" w:hanging="420"/>
      </w:pPr>
      <w:rPr>
        <w:rFonts w:cs="Times New Roman"/>
      </w:rPr>
    </w:lvl>
    <w:lvl w:ilvl="4" w:tplc="04090019" w:tentative="1">
      <w:start w:val="1"/>
      <w:numFmt w:val="lowerLetter"/>
      <w:lvlText w:val="%5)"/>
      <w:lvlJc w:val="left"/>
      <w:pPr>
        <w:ind w:left="2741" w:hanging="420"/>
      </w:pPr>
      <w:rPr>
        <w:rFonts w:cs="Times New Roman"/>
      </w:rPr>
    </w:lvl>
    <w:lvl w:ilvl="5" w:tplc="0409001B" w:tentative="1">
      <w:start w:val="1"/>
      <w:numFmt w:val="lowerRoman"/>
      <w:lvlText w:val="%6."/>
      <w:lvlJc w:val="right"/>
      <w:pPr>
        <w:ind w:left="3161" w:hanging="420"/>
      </w:pPr>
      <w:rPr>
        <w:rFonts w:cs="Times New Roman"/>
      </w:rPr>
    </w:lvl>
    <w:lvl w:ilvl="6" w:tplc="0409000F" w:tentative="1">
      <w:start w:val="1"/>
      <w:numFmt w:val="decimal"/>
      <w:lvlText w:val="%7."/>
      <w:lvlJc w:val="left"/>
      <w:pPr>
        <w:ind w:left="3581" w:hanging="420"/>
      </w:pPr>
      <w:rPr>
        <w:rFonts w:cs="Times New Roman"/>
      </w:rPr>
    </w:lvl>
    <w:lvl w:ilvl="7" w:tplc="04090019" w:tentative="1">
      <w:start w:val="1"/>
      <w:numFmt w:val="lowerLetter"/>
      <w:lvlText w:val="%8)"/>
      <w:lvlJc w:val="left"/>
      <w:pPr>
        <w:ind w:left="4001" w:hanging="420"/>
      </w:pPr>
      <w:rPr>
        <w:rFonts w:cs="Times New Roman"/>
      </w:rPr>
    </w:lvl>
    <w:lvl w:ilvl="8" w:tplc="0409001B" w:tentative="1">
      <w:start w:val="1"/>
      <w:numFmt w:val="lowerRoman"/>
      <w:lvlText w:val="%9."/>
      <w:lvlJc w:val="right"/>
      <w:pPr>
        <w:ind w:left="4421" w:hanging="420"/>
      </w:pPr>
      <w:rPr>
        <w:rFonts w:cs="Times New Roman"/>
      </w:rPr>
    </w:lvl>
  </w:abstractNum>
  <w:abstractNum w:abstractNumId="12">
    <w:nsid w:val="4FB17331"/>
    <w:multiLevelType w:val="hybridMultilevel"/>
    <w:tmpl w:val="702E0596"/>
    <w:lvl w:ilvl="0" w:tplc="C3FE96B0">
      <w:start w:val="1"/>
      <w:numFmt w:val="decimal"/>
      <w:lvlText w:val="%1."/>
      <w:lvlJc w:val="left"/>
      <w:pPr>
        <w:ind w:left="420" w:hanging="420"/>
      </w:pPr>
      <w:rPr>
        <w:rFonts w:cs="Times New Roman"/>
        <w:sz w:val="32"/>
        <w:szCs w:val="32"/>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6AA62157"/>
    <w:multiLevelType w:val="hybridMultilevel"/>
    <w:tmpl w:val="8CA87FE2"/>
    <w:lvl w:ilvl="0" w:tplc="0409000F">
      <w:start w:val="1"/>
      <w:numFmt w:val="decimal"/>
      <w:lvlText w:val="%1."/>
      <w:lvlJc w:val="left"/>
      <w:pPr>
        <w:ind w:left="1060" w:hanging="420"/>
      </w:pPr>
      <w:rPr>
        <w:rFonts w:cs="Times New Roman"/>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4">
    <w:nsid w:val="73C8012E"/>
    <w:multiLevelType w:val="hybridMultilevel"/>
    <w:tmpl w:val="0150A6D6"/>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7431559B"/>
    <w:multiLevelType w:val="hybridMultilevel"/>
    <w:tmpl w:val="E3980044"/>
    <w:lvl w:ilvl="0" w:tplc="04090011">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794B03DC"/>
    <w:multiLevelType w:val="hybridMultilevel"/>
    <w:tmpl w:val="9B9EAC58"/>
    <w:lvl w:ilvl="0" w:tplc="7A188736">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2"/>
  </w:num>
  <w:num w:numId="2">
    <w:abstractNumId w:val="9"/>
  </w:num>
  <w:num w:numId="3">
    <w:abstractNumId w:val="2"/>
  </w:num>
  <w:num w:numId="4">
    <w:abstractNumId w:val="13"/>
  </w:num>
  <w:num w:numId="5">
    <w:abstractNumId w:val="6"/>
  </w:num>
  <w:num w:numId="6">
    <w:abstractNumId w:val="11"/>
  </w:num>
  <w:num w:numId="7">
    <w:abstractNumId w:val="8"/>
  </w:num>
  <w:num w:numId="8">
    <w:abstractNumId w:val="16"/>
  </w:num>
  <w:num w:numId="9">
    <w:abstractNumId w:val="5"/>
  </w:num>
  <w:num w:numId="10">
    <w:abstractNumId w:val="0"/>
  </w:num>
  <w:num w:numId="11">
    <w:abstractNumId w:val="3"/>
  </w:num>
  <w:num w:numId="12">
    <w:abstractNumId w:val="15"/>
  </w:num>
  <w:num w:numId="13">
    <w:abstractNumId w:val="1"/>
  </w:num>
  <w:num w:numId="14">
    <w:abstractNumId w:val="7"/>
  </w:num>
  <w:num w:numId="15">
    <w:abstractNumId w:val="4"/>
  </w:num>
  <w:num w:numId="16">
    <w:abstractNumId w:val="10"/>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0C36"/>
    <w:rsid w:val="00012BC7"/>
    <w:rsid w:val="00015F00"/>
    <w:rsid w:val="00016C04"/>
    <w:rsid w:val="00033DB4"/>
    <w:rsid w:val="00041BCD"/>
    <w:rsid w:val="00091516"/>
    <w:rsid w:val="00093A5D"/>
    <w:rsid w:val="00100AE4"/>
    <w:rsid w:val="001017C6"/>
    <w:rsid w:val="00105716"/>
    <w:rsid w:val="0011218F"/>
    <w:rsid w:val="001160C4"/>
    <w:rsid w:val="0011616C"/>
    <w:rsid w:val="0013639C"/>
    <w:rsid w:val="00136DA9"/>
    <w:rsid w:val="00144371"/>
    <w:rsid w:val="00162556"/>
    <w:rsid w:val="0016439E"/>
    <w:rsid w:val="00187E07"/>
    <w:rsid w:val="001A6528"/>
    <w:rsid w:val="001B3D7C"/>
    <w:rsid w:val="001D1D48"/>
    <w:rsid w:val="001F67EB"/>
    <w:rsid w:val="0020303C"/>
    <w:rsid w:val="00210168"/>
    <w:rsid w:val="00214059"/>
    <w:rsid w:val="00235BEF"/>
    <w:rsid w:val="00254FE9"/>
    <w:rsid w:val="00261D3F"/>
    <w:rsid w:val="00280FFD"/>
    <w:rsid w:val="00281C13"/>
    <w:rsid w:val="002A4357"/>
    <w:rsid w:val="002A771C"/>
    <w:rsid w:val="002C2243"/>
    <w:rsid w:val="002C2E16"/>
    <w:rsid w:val="00312A69"/>
    <w:rsid w:val="003417E3"/>
    <w:rsid w:val="0035580D"/>
    <w:rsid w:val="00365E86"/>
    <w:rsid w:val="003661FA"/>
    <w:rsid w:val="003926DA"/>
    <w:rsid w:val="0039537A"/>
    <w:rsid w:val="0039748E"/>
    <w:rsid w:val="003A17DB"/>
    <w:rsid w:val="003C5BA1"/>
    <w:rsid w:val="003F014B"/>
    <w:rsid w:val="003F7CE3"/>
    <w:rsid w:val="0043012A"/>
    <w:rsid w:val="004311E2"/>
    <w:rsid w:val="00436A52"/>
    <w:rsid w:val="00437372"/>
    <w:rsid w:val="00441B74"/>
    <w:rsid w:val="00456542"/>
    <w:rsid w:val="0047098A"/>
    <w:rsid w:val="00475369"/>
    <w:rsid w:val="0049230E"/>
    <w:rsid w:val="004A133E"/>
    <w:rsid w:val="004A6A4F"/>
    <w:rsid w:val="004C7AB8"/>
    <w:rsid w:val="004F4134"/>
    <w:rsid w:val="00516161"/>
    <w:rsid w:val="00524EF9"/>
    <w:rsid w:val="0052609A"/>
    <w:rsid w:val="0054185B"/>
    <w:rsid w:val="00552AC2"/>
    <w:rsid w:val="0057005A"/>
    <w:rsid w:val="00571CE7"/>
    <w:rsid w:val="00571F41"/>
    <w:rsid w:val="00592285"/>
    <w:rsid w:val="005965EB"/>
    <w:rsid w:val="005A49BC"/>
    <w:rsid w:val="005B3607"/>
    <w:rsid w:val="005B3C72"/>
    <w:rsid w:val="005B732F"/>
    <w:rsid w:val="005C2F24"/>
    <w:rsid w:val="005F2B28"/>
    <w:rsid w:val="0062784B"/>
    <w:rsid w:val="00661E68"/>
    <w:rsid w:val="00687E12"/>
    <w:rsid w:val="006967B4"/>
    <w:rsid w:val="006D72B4"/>
    <w:rsid w:val="007074F3"/>
    <w:rsid w:val="00761BF8"/>
    <w:rsid w:val="00782720"/>
    <w:rsid w:val="00784C2C"/>
    <w:rsid w:val="007872C5"/>
    <w:rsid w:val="007A1207"/>
    <w:rsid w:val="007B7D39"/>
    <w:rsid w:val="007C0734"/>
    <w:rsid w:val="007C1D77"/>
    <w:rsid w:val="007C279C"/>
    <w:rsid w:val="007D64C6"/>
    <w:rsid w:val="007E5CB6"/>
    <w:rsid w:val="00804237"/>
    <w:rsid w:val="00810F18"/>
    <w:rsid w:val="00820106"/>
    <w:rsid w:val="00821BEE"/>
    <w:rsid w:val="00842A64"/>
    <w:rsid w:val="00847BDE"/>
    <w:rsid w:val="00847FBD"/>
    <w:rsid w:val="008568C7"/>
    <w:rsid w:val="00861741"/>
    <w:rsid w:val="00897A89"/>
    <w:rsid w:val="008B3D46"/>
    <w:rsid w:val="008D397F"/>
    <w:rsid w:val="008F7785"/>
    <w:rsid w:val="0090799E"/>
    <w:rsid w:val="0091283F"/>
    <w:rsid w:val="00923378"/>
    <w:rsid w:val="009352DD"/>
    <w:rsid w:val="00961FCC"/>
    <w:rsid w:val="00976DBC"/>
    <w:rsid w:val="00996EB1"/>
    <w:rsid w:val="009A7C01"/>
    <w:rsid w:val="009C3C8F"/>
    <w:rsid w:val="009D04D0"/>
    <w:rsid w:val="009D3ECE"/>
    <w:rsid w:val="009D4AE7"/>
    <w:rsid w:val="00A601E0"/>
    <w:rsid w:val="00A64691"/>
    <w:rsid w:val="00A66B81"/>
    <w:rsid w:val="00A83BAA"/>
    <w:rsid w:val="00AA091C"/>
    <w:rsid w:val="00AB1724"/>
    <w:rsid w:val="00AB3E2A"/>
    <w:rsid w:val="00AC1D22"/>
    <w:rsid w:val="00AC3B50"/>
    <w:rsid w:val="00AE4D3E"/>
    <w:rsid w:val="00B228B8"/>
    <w:rsid w:val="00BB54DC"/>
    <w:rsid w:val="00BC2879"/>
    <w:rsid w:val="00BD1B43"/>
    <w:rsid w:val="00BD54CB"/>
    <w:rsid w:val="00C04789"/>
    <w:rsid w:val="00C1341D"/>
    <w:rsid w:val="00C22D4A"/>
    <w:rsid w:val="00C33B8C"/>
    <w:rsid w:val="00C42DC6"/>
    <w:rsid w:val="00C44342"/>
    <w:rsid w:val="00C459D7"/>
    <w:rsid w:val="00C4784B"/>
    <w:rsid w:val="00C64A1E"/>
    <w:rsid w:val="00C81D72"/>
    <w:rsid w:val="00C92E03"/>
    <w:rsid w:val="00CB1838"/>
    <w:rsid w:val="00CB1BDE"/>
    <w:rsid w:val="00CB5DE8"/>
    <w:rsid w:val="00CD65B2"/>
    <w:rsid w:val="00CE6438"/>
    <w:rsid w:val="00CF1BBE"/>
    <w:rsid w:val="00CF5DC3"/>
    <w:rsid w:val="00D227FB"/>
    <w:rsid w:val="00D31E76"/>
    <w:rsid w:val="00D3372F"/>
    <w:rsid w:val="00D43744"/>
    <w:rsid w:val="00D4487C"/>
    <w:rsid w:val="00D46F8D"/>
    <w:rsid w:val="00D65B31"/>
    <w:rsid w:val="00D86BE4"/>
    <w:rsid w:val="00D97A95"/>
    <w:rsid w:val="00DD164D"/>
    <w:rsid w:val="00DD7B1B"/>
    <w:rsid w:val="00DD7E85"/>
    <w:rsid w:val="00DF32EA"/>
    <w:rsid w:val="00DF44F2"/>
    <w:rsid w:val="00DF4DD6"/>
    <w:rsid w:val="00E00198"/>
    <w:rsid w:val="00E049B8"/>
    <w:rsid w:val="00E173E3"/>
    <w:rsid w:val="00E31CCB"/>
    <w:rsid w:val="00E54EE9"/>
    <w:rsid w:val="00E5793B"/>
    <w:rsid w:val="00E9503F"/>
    <w:rsid w:val="00EA4D6D"/>
    <w:rsid w:val="00EE28C8"/>
    <w:rsid w:val="00F00217"/>
    <w:rsid w:val="00F15499"/>
    <w:rsid w:val="00F232F9"/>
    <w:rsid w:val="00F37CFB"/>
    <w:rsid w:val="00F63226"/>
    <w:rsid w:val="00F640B0"/>
    <w:rsid w:val="00F75513"/>
    <w:rsid w:val="00F779D5"/>
    <w:rsid w:val="00FC0C36"/>
    <w:rsid w:val="00FC5DA8"/>
    <w:rsid w:val="00FD0354"/>
    <w:rsid w:val="00FE575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C3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C0C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C0C36"/>
    <w:rPr>
      <w:rFonts w:cs="Times New Roman"/>
      <w:sz w:val="18"/>
      <w:szCs w:val="18"/>
    </w:rPr>
  </w:style>
  <w:style w:type="paragraph" w:styleId="a4">
    <w:name w:val="footer"/>
    <w:basedOn w:val="a"/>
    <w:link w:val="Char0"/>
    <w:uiPriority w:val="99"/>
    <w:rsid w:val="00FC0C36"/>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FC0C36"/>
    <w:rPr>
      <w:rFonts w:cs="Times New Roman"/>
      <w:sz w:val="18"/>
      <w:szCs w:val="18"/>
    </w:rPr>
  </w:style>
  <w:style w:type="paragraph" w:styleId="a5">
    <w:name w:val="List Paragraph"/>
    <w:basedOn w:val="a"/>
    <w:uiPriority w:val="99"/>
    <w:qFormat/>
    <w:rsid w:val="00FC0C36"/>
    <w:pPr>
      <w:ind w:firstLineChars="200" w:firstLine="420"/>
    </w:pPr>
  </w:style>
  <w:style w:type="character" w:styleId="a6">
    <w:name w:val="Strong"/>
    <w:basedOn w:val="a0"/>
    <w:uiPriority w:val="99"/>
    <w:qFormat/>
    <w:rsid w:val="00FC0C36"/>
    <w:rPr>
      <w:rFonts w:cs="Times New Roman"/>
      <w:b/>
      <w:bCs/>
    </w:rPr>
  </w:style>
  <w:style w:type="character" w:styleId="a7">
    <w:name w:val="Hyperlink"/>
    <w:basedOn w:val="a0"/>
    <w:uiPriority w:val="99"/>
    <w:semiHidden/>
    <w:rsid w:val="00FC0C36"/>
    <w:rPr>
      <w:rFonts w:cs="Times New Roman"/>
      <w:color w:val="0000FF"/>
      <w:u w:val="single"/>
    </w:rPr>
  </w:style>
  <w:style w:type="paragraph" w:customStyle="1" w:styleId="xl65">
    <w:name w:val="xl65"/>
    <w:basedOn w:val="a"/>
    <w:uiPriority w:val="99"/>
    <w:rsid w:val="00FC0C36"/>
    <w:pPr>
      <w:widowControl/>
      <w:pBdr>
        <w:bottom w:val="single" w:sz="8" w:space="0" w:color="auto"/>
        <w:right w:val="single" w:sz="8" w:space="0" w:color="auto"/>
      </w:pBdr>
      <w:spacing w:before="100" w:beforeAutospacing="1" w:after="100" w:afterAutospacing="1"/>
      <w:jc w:val="left"/>
    </w:pPr>
    <w:rPr>
      <w:rFonts w:ascii="仿宋" w:eastAsia="仿宋" w:hAnsi="仿宋" w:cs="宋体"/>
      <w:kern w:val="0"/>
      <w:sz w:val="28"/>
      <w:szCs w:val="28"/>
    </w:rPr>
  </w:style>
  <w:style w:type="paragraph" w:customStyle="1" w:styleId="xl66">
    <w:name w:val="xl66"/>
    <w:basedOn w:val="a"/>
    <w:uiPriority w:val="99"/>
    <w:rsid w:val="00FC0C36"/>
    <w:pPr>
      <w:widowControl/>
      <w:pBdr>
        <w:bottom w:val="single" w:sz="8" w:space="0" w:color="auto"/>
        <w:right w:val="single" w:sz="8" w:space="0" w:color="auto"/>
      </w:pBdr>
      <w:spacing w:before="100" w:beforeAutospacing="1" w:after="100" w:afterAutospacing="1"/>
      <w:jc w:val="left"/>
    </w:pPr>
    <w:rPr>
      <w:rFonts w:ascii="仿宋" w:eastAsia="仿宋" w:hAnsi="仿宋" w:cs="宋体"/>
      <w:color w:val="000000"/>
      <w:kern w:val="0"/>
      <w:sz w:val="28"/>
      <w:szCs w:val="28"/>
    </w:rPr>
  </w:style>
  <w:style w:type="paragraph" w:customStyle="1" w:styleId="xl67">
    <w:name w:val="xl67"/>
    <w:basedOn w:val="a"/>
    <w:uiPriority w:val="99"/>
    <w:rsid w:val="00FC0C36"/>
    <w:pPr>
      <w:widowControl/>
      <w:pBdr>
        <w:bottom w:val="single" w:sz="8" w:space="0" w:color="auto"/>
        <w:right w:val="single" w:sz="8" w:space="0" w:color="auto"/>
      </w:pBdr>
      <w:spacing w:before="100" w:beforeAutospacing="1" w:after="100" w:afterAutospacing="1"/>
      <w:jc w:val="center"/>
    </w:pPr>
    <w:rPr>
      <w:rFonts w:ascii="仿宋" w:eastAsia="仿宋" w:hAnsi="仿宋" w:cs="宋体"/>
      <w:color w:val="000000"/>
      <w:kern w:val="0"/>
      <w:sz w:val="28"/>
      <w:szCs w:val="28"/>
    </w:rPr>
  </w:style>
  <w:style w:type="paragraph" w:customStyle="1" w:styleId="xl68">
    <w:name w:val="xl68"/>
    <w:basedOn w:val="a"/>
    <w:uiPriority w:val="99"/>
    <w:rsid w:val="00FC0C36"/>
    <w:pPr>
      <w:widowControl/>
      <w:pBdr>
        <w:bottom w:val="single" w:sz="8" w:space="0" w:color="auto"/>
        <w:right w:val="single" w:sz="8" w:space="0" w:color="auto"/>
      </w:pBdr>
      <w:spacing w:before="100" w:beforeAutospacing="1" w:after="100" w:afterAutospacing="1"/>
      <w:jc w:val="center"/>
    </w:pPr>
    <w:rPr>
      <w:rFonts w:ascii="仿宋" w:eastAsia="仿宋" w:hAnsi="仿宋" w:cs="宋体"/>
      <w:kern w:val="0"/>
      <w:sz w:val="28"/>
      <w:szCs w:val="28"/>
    </w:rPr>
  </w:style>
  <w:style w:type="paragraph" w:customStyle="1" w:styleId="xl69">
    <w:name w:val="xl69"/>
    <w:basedOn w:val="a"/>
    <w:uiPriority w:val="99"/>
    <w:rsid w:val="00FC0C36"/>
    <w:pPr>
      <w:widowControl/>
      <w:pBdr>
        <w:bottom w:val="single" w:sz="8" w:space="0" w:color="auto"/>
        <w:right w:val="single" w:sz="8" w:space="0" w:color="auto"/>
      </w:pBdr>
      <w:spacing w:before="100" w:beforeAutospacing="1" w:after="100" w:afterAutospacing="1"/>
      <w:jc w:val="left"/>
    </w:pPr>
    <w:rPr>
      <w:rFonts w:ascii="仿宋" w:eastAsia="仿宋" w:hAnsi="仿宋" w:cs="宋体"/>
      <w:kern w:val="0"/>
      <w:sz w:val="28"/>
      <w:szCs w:val="28"/>
    </w:rPr>
  </w:style>
  <w:style w:type="paragraph" w:customStyle="1" w:styleId="xl70">
    <w:name w:val="xl70"/>
    <w:basedOn w:val="a"/>
    <w:uiPriority w:val="99"/>
    <w:rsid w:val="00FC0C36"/>
    <w:pPr>
      <w:widowControl/>
      <w:pBdr>
        <w:bottom w:val="single" w:sz="8" w:space="0" w:color="auto"/>
        <w:right w:val="single" w:sz="8" w:space="0" w:color="auto"/>
      </w:pBdr>
      <w:spacing w:before="100" w:beforeAutospacing="1" w:after="100" w:afterAutospacing="1"/>
      <w:jc w:val="left"/>
    </w:pPr>
    <w:rPr>
      <w:rFonts w:ascii="仿宋" w:eastAsia="仿宋" w:hAnsi="仿宋" w:cs="宋体"/>
      <w:color w:val="000000"/>
      <w:kern w:val="0"/>
      <w:sz w:val="26"/>
      <w:szCs w:val="26"/>
    </w:rPr>
  </w:style>
  <w:style w:type="paragraph" w:customStyle="1" w:styleId="xl71">
    <w:name w:val="xl71"/>
    <w:basedOn w:val="a"/>
    <w:uiPriority w:val="99"/>
    <w:rsid w:val="00FC0C36"/>
    <w:pPr>
      <w:widowControl/>
      <w:pBdr>
        <w:bottom w:val="single" w:sz="8" w:space="0" w:color="auto"/>
        <w:right w:val="single" w:sz="8" w:space="0" w:color="auto"/>
      </w:pBdr>
      <w:spacing w:before="100" w:beforeAutospacing="1" w:after="100" w:afterAutospacing="1"/>
      <w:jc w:val="center"/>
    </w:pPr>
    <w:rPr>
      <w:rFonts w:ascii="仿宋" w:eastAsia="仿宋" w:hAnsi="仿宋" w:cs="宋体"/>
      <w:kern w:val="0"/>
      <w:sz w:val="28"/>
      <w:szCs w:val="28"/>
    </w:rPr>
  </w:style>
  <w:style w:type="paragraph" w:customStyle="1" w:styleId="xl72">
    <w:name w:val="xl72"/>
    <w:basedOn w:val="a"/>
    <w:uiPriority w:val="99"/>
    <w:rsid w:val="00FC0C36"/>
    <w:pPr>
      <w:widowControl/>
      <w:pBdr>
        <w:bottom w:val="single" w:sz="8" w:space="0" w:color="auto"/>
        <w:right w:val="single" w:sz="8" w:space="0" w:color="auto"/>
      </w:pBdr>
      <w:spacing w:before="100" w:beforeAutospacing="1" w:after="100" w:afterAutospacing="1"/>
      <w:jc w:val="center"/>
      <w:textAlignment w:val="bottom"/>
    </w:pPr>
    <w:rPr>
      <w:rFonts w:ascii="仿宋" w:eastAsia="仿宋" w:hAnsi="仿宋" w:cs="宋体"/>
      <w:kern w:val="0"/>
      <w:sz w:val="28"/>
      <w:szCs w:val="28"/>
    </w:rPr>
  </w:style>
  <w:style w:type="paragraph" w:customStyle="1" w:styleId="xl73">
    <w:name w:val="xl73"/>
    <w:basedOn w:val="a"/>
    <w:uiPriority w:val="99"/>
    <w:rsid w:val="00FC0C36"/>
    <w:pPr>
      <w:widowControl/>
      <w:pBdr>
        <w:bottom w:val="single" w:sz="8" w:space="0" w:color="auto"/>
        <w:right w:val="single" w:sz="8" w:space="0" w:color="auto"/>
      </w:pBdr>
      <w:shd w:val="clear" w:color="000000" w:fill="FFFFFF"/>
      <w:spacing w:before="100" w:beforeAutospacing="1" w:after="100" w:afterAutospacing="1"/>
      <w:jc w:val="left"/>
    </w:pPr>
    <w:rPr>
      <w:rFonts w:ascii="仿宋" w:eastAsia="仿宋" w:hAnsi="仿宋" w:cs="宋体"/>
      <w:kern w:val="0"/>
      <w:sz w:val="28"/>
      <w:szCs w:val="28"/>
    </w:rPr>
  </w:style>
  <w:style w:type="paragraph" w:customStyle="1" w:styleId="xl74">
    <w:name w:val="xl74"/>
    <w:basedOn w:val="a"/>
    <w:uiPriority w:val="99"/>
    <w:rsid w:val="00FC0C36"/>
    <w:pPr>
      <w:widowControl/>
      <w:pBdr>
        <w:bottom w:val="single" w:sz="8" w:space="0" w:color="auto"/>
        <w:right w:val="single" w:sz="8" w:space="0" w:color="auto"/>
      </w:pBdr>
      <w:shd w:val="clear" w:color="000000" w:fill="FFFFFF"/>
      <w:spacing w:before="100" w:beforeAutospacing="1" w:after="100" w:afterAutospacing="1"/>
      <w:jc w:val="left"/>
    </w:pPr>
    <w:rPr>
      <w:rFonts w:ascii="仿宋" w:eastAsia="仿宋" w:hAnsi="仿宋" w:cs="宋体"/>
      <w:color w:val="000000"/>
      <w:kern w:val="0"/>
      <w:sz w:val="28"/>
      <w:szCs w:val="28"/>
    </w:rPr>
  </w:style>
  <w:style w:type="paragraph" w:customStyle="1" w:styleId="xl75">
    <w:name w:val="xl75"/>
    <w:basedOn w:val="a"/>
    <w:uiPriority w:val="99"/>
    <w:rsid w:val="00FC0C36"/>
    <w:pPr>
      <w:widowControl/>
      <w:pBdr>
        <w:bottom w:val="single" w:sz="8" w:space="0" w:color="auto"/>
        <w:right w:val="single" w:sz="8" w:space="0" w:color="auto"/>
      </w:pBdr>
      <w:shd w:val="clear" w:color="000000" w:fill="FFFFFF"/>
      <w:spacing w:before="100" w:beforeAutospacing="1" w:after="100" w:afterAutospacing="1"/>
      <w:jc w:val="center"/>
    </w:pPr>
    <w:rPr>
      <w:rFonts w:ascii="仿宋" w:eastAsia="仿宋" w:hAnsi="仿宋" w:cs="宋体"/>
      <w:kern w:val="0"/>
      <w:sz w:val="28"/>
      <w:szCs w:val="28"/>
    </w:rPr>
  </w:style>
  <w:style w:type="table" w:styleId="a8">
    <w:name w:val="Table Grid"/>
    <w:basedOn w:val="a1"/>
    <w:uiPriority w:val="99"/>
    <w:rsid w:val="00FC0C3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ody Text"/>
    <w:basedOn w:val="a"/>
    <w:link w:val="Char1"/>
    <w:uiPriority w:val="99"/>
    <w:rsid w:val="00FC0C36"/>
    <w:rPr>
      <w:rFonts w:ascii="Times New Roman" w:hAnsi="Times New Roman"/>
      <w:sz w:val="24"/>
      <w:szCs w:val="24"/>
    </w:rPr>
  </w:style>
  <w:style w:type="character" w:customStyle="1" w:styleId="Char1">
    <w:name w:val="正文文本 Char"/>
    <w:basedOn w:val="a0"/>
    <w:link w:val="a9"/>
    <w:uiPriority w:val="99"/>
    <w:locked/>
    <w:rsid w:val="00FC0C36"/>
    <w:rPr>
      <w:rFonts w:ascii="Times New Roman" w:eastAsia="宋体" w:hAnsi="Times New Roman" w:cs="Times New Roman"/>
      <w:sz w:val="24"/>
      <w:szCs w:val="24"/>
    </w:rPr>
  </w:style>
  <w:style w:type="paragraph" w:styleId="aa">
    <w:name w:val="Body Text Indent"/>
    <w:basedOn w:val="a"/>
    <w:link w:val="Char2"/>
    <w:uiPriority w:val="99"/>
    <w:rsid w:val="00FC0C36"/>
    <w:pPr>
      <w:spacing w:after="120"/>
      <w:ind w:leftChars="200" w:left="420"/>
    </w:pPr>
    <w:rPr>
      <w:rFonts w:ascii="Times New Roman" w:hAnsi="Times New Roman"/>
      <w:szCs w:val="24"/>
    </w:rPr>
  </w:style>
  <w:style w:type="character" w:customStyle="1" w:styleId="Char2">
    <w:name w:val="正文文本缩进 Char"/>
    <w:basedOn w:val="a0"/>
    <w:link w:val="aa"/>
    <w:uiPriority w:val="99"/>
    <w:locked/>
    <w:rsid w:val="00FC0C36"/>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51533308">
      <w:marLeft w:val="0"/>
      <w:marRight w:val="0"/>
      <w:marTop w:val="0"/>
      <w:marBottom w:val="0"/>
      <w:divBdr>
        <w:top w:val="none" w:sz="0" w:space="0" w:color="auto"/>
        <w:left w:val="none" w:sz="0" w:space="0" w:color="auto"/>
        <w:bottom w:val="none" w:sz="0" w:space="0" w:color="auto"/>
        <w:right w:val="none" w:sz="0" w:space="0" w:color="auto"/>
      </w:divBdr>
    </w:div>
    <w:div w:id="851533309">
      <w:marLeft w:val="0"/>
      <w:marRight w:val="0"/>
      <w:marTop w:val="0"/>
      <w:marBottom w:val="0"/>
      <w:divBdr>
        <w:top w:val="none" w:sz="0" w:space="0" w:color="auto"/>
        <w:left w:val="none" w:sz="0" w:space="0" w:color="auto"/>
        <w:bottom w:val="none" w:sz="0" w:space="0" w:color="auto"/>
        <w:right w:val="none" w:sz="0" w:space="0" w:color="auto"/>
      </w:divBdr>
    </w:div>
    <w:div w:id="851533310">
      <w:marLeft w:val="0"/>
      <w:marRight w:val="0"/>
      <w:marTop w:val="0"/>
      <w:marBottom w:val="0"/>
      <w:divBdr>
        <w:top w:val="none" w:sz="0" w:space="0" w:color="auto"/>
        <w:left w:val="none" w:sz="0" w:space="0" w:color="auto"/>
        <w:bottom w:val="none" w:sz="0" w:space="0" w:color="auto"/>
        <w:right w:val="none" w:sz="0" w:space="0" w:color="auto"/>
      </w:divBdr>
    </w:div>
    <w:div w:id="851533311">
      <w:marLeft w:val="0"/>
      <w:marRight w:val="0"/>
      <w:marTop w:val="0"/>
      <w:marBottom w:val="0"/>
      <w:divBdr>
        <w:top w:val="none" w:sz="0" w:space="0" w:color="auto"/>
        <w:left w:val="none" w:sz="0" w:space="0" w:color="auto"/>
        <w:bottom w:val="none" w:sz="0" w:space="0" w:color="auto"/>
        <w:right w:val="none" w:sz="0" w:space="0" w:color="auto"/>
      </w:divBdr>
    </w:div>
    <w:div w:id="851533312">
      <w:marLeft w:val="0"/>
      <w:marRight w:val="0"/>
      <w:marTop w:val="0"/>
      <w:marBottom w:val="0"/>
      <w:divBdr>
        <w:top w:val="none" w:sz="0" w:space="0" w:color="auto"/>
        <w:left w:val="none" w:sz="0" w:space="0" w:color="auto"/>
        <w:bottom w:val="none" w:sz="0" w:space="0" w:color="auto"/>
        <w:right w:val="none" w:sz="0" w:space="0" w:color="auto"/>
      </w:divBdr>
    </w:div>
    <w:div w:id="851533313">
      <w:marLeft w:val="0"/>
      <w:marRight w:val="0"/>
      <w:marTop w:val="0"/>
      <w:marBottom w:val="0"/>
      <w:divBdr>
        <w:top w:val="none" w:sz="0" w:space="0" w:color="auto"/>
        <w:left w:val="none" w:sz="0" w:space="0" w:color="auto"/>
        <w:bottom w:val="none" w:sz="0" w:space="0" w:color="auto"/>
        <w:right w:val="none" w:sz="0" w:space="0" w:color="auto"/>
      </w:divBdr>
    </w:div>
    <w:div w:id="851533314">
      <w:marLeft w:val="0"/>
      <w:marRight w:val="0"/>
      <w:marTop w:val="0"/>
      <w:marBottom w:val="0"/>
      <w:divBdr>
        <w:top w:val="none" w:sz="0" w:space="0" w:color="auto"/>
        <w:left w:val="none" w:sz="0" w:space="0" w:color="auto"/>
        <w:bottom w:val="none" w:sz="0" w:space="0" w:color="auto"/>
        <w:right w:val="none" w:sz="0" w:space="0" w:color="auto"/>
      </w:divBdr>
    </w:div>
    <w:div w:id="851533315">
      <w:marLeft w:val="0"/>
      <w:marRight w:val="0"/>
      <w:marTop w:val="0"/>
      <w:marBottom w:val="0"/>
      <w:divBdr>
        <w:top w:val="none" w:sz="0" w:space="0" w:color="auto"/>
        <w:left w:val="none" w:sz="0" w:space="0" w:color="auto"/>
        <w:bottom w:val="none" w:sz="0" w:space="0" w:color="auto"/>
        <w:right w:val="none" w:sz="0" w:space="0" w:color="auto"/>
      </w:divBdr>
    </w:div>
    <w:div w:id="851533316">
      <w:marLeft w:val="0"/>
      <w:marRight w:val="0"/>
      <w:marTop w:val="0"/>
      <w:marBottom w:val="0"/>
      <w:divBdr>
        <w:top w:val="none" w:sz="0" w:space="0" w:color="auto"/>
        <w:left w:val="none" w:sz="0" w:space="0" w:color="auto"/>
        <w:bottom w:val="none" w:sz="0" w:space="0" w:color="auto"/>
        <w:right w:val="none" w:sz="0" w:space="0" w:color="auto"/>
      </w:divBdr>
    </w:div>
    <w:div w:id="851533317">
      <w:marLeft w:val="0"/>
      <w:marRight w:val="0"/>
      <w:marTop w:val="0"/>
      <w:marBottom w:val="0"/>
      <w:divBdr>
        <w:top w:val="none" w:sz="0" w:space="0" w:color="auto"/>
        <w:left w:val="none" w:sz="0" w:space="0" w:color="auto"/>
        <w:bottom w:val="none" w:sz="0" w:space="0" w:color="auto"/>
        <w:right w:val="none" w:sz="0" w:space="0" w:color="auto"/>
      </w:divBdr>
    </w:div>
    <w:div w:id="851533318">
      <w:marLeft w:val="0"/>
      <w:marRight w:val="0"/>
      <w:marTop w:val="0"/>
      <w:marBottom w:val="0"/>
      <w:divBdr>
        <w:top w:val="none" w:sz="0" w:space="0" w:color="auto"/>
        <w:left w:val="none" w:sz="0" w:space="0" w:color="auto"/>
        <w:bottom w:val="none" w:sz="0" w:space="0" w:color="auto"/>
        <w:right w:val="none" w:sz="0" w:space="0" w:color="auto"/>
      </w:divBdr>
    </w:div>
    <w:div w:id="851533319">
      <w:marLeft w:val="0"/>
      <w:marRight w:val="0"/>
      <w:marTop w:val="0"/>
      <w:marBottom w:val="0"/>
      <w:divBdr>
        <w:top w:val="none" w:sz="0" w:space="0" w:color="auto"/>
        <w:left w:val="none" w:sz="0" w:space="0" w:color="auto"/>
        <w:bottom w:val="none" w:sz="0" w:space="0" w:color="auto"/>
        <w:right w:val="none" w:sz="0" w:space="0" w:color="auto"/>
      </w:divBdr>
    </w:div>
    <w:div w:id="851533320">
      <w:marLeft w:val="0"/>
      <w:marRight w:val="0"/>
      <w:marTop w:val="0"/>
      <w:marBottom w:val="0"/>
      <w:divBdr>
        <w:top w:val="none" w:sz="0" w:space="0" w:color="auto"/>
        <w:left w:val="none" w:sz="0" w:space="0" w:color="auto"/>
        <w:bottom w:val="none" w:sz="0" w:space="0" w:color="auto"/>
        <w:right w:val="none" w:sz="0" w:space="0" w:color="auto"/>
      </w:divBdr>
    </w:div>
    <w:div w:id="851533321">
      <w:marLeft w:val="0"/>
      <w:marRight w:val="0"/>
      <w:marTop w:val="0"/>
      <w:marBottom w:val="0"/>
      <w:divBdr>
        <w:top w:val="none" w:sz="0" w:space="0" w:color="auto"/>
        <w:left w:val="none" w:sz="0" w:space="0" w:color="auto"/>
        <w:bottom w:val="none" w:sz="0" w:space="0" w:color="auto"/>
        <w:right w:val="none" w:sz="0" w:space="0" w:color="auto"/>
      </w:divBdr>
    </w:div>
    <w:div w:id="851533322">
      <w:marLeft w:val="0"/>
      <w:marRight w:val="0"/>
      <w:marTop w:val="0"/>
      <w:marBottom w:val="0"/>
      <w:divBdr>
        <w:top w:val="none" w:sz="0" w:space="0" w:color="auto"/>
        <w:left w:val="none" w:sz="0" w:space="0" w:color="auto"/>
        <w:bottom w:val="none" w:sz="0" w:space="0" w:color="auto"/>
        <w:right w:val="none" w:sz="0" w:space="0" w:color="auto"/>
      </w:divBdr>
    </w:div>
    <w:div w:id="851533323">
      <w:marLeft w:val="0"/>
      <w:marRight w:val="0"/>
      <w:marTop w:val="0"/>
      <w:marBottom w:val="0"/>
      <w:divBdr>
        <w:top w:val="none" w:sz="0" w:space="0" w:color="auto"/>
        <w:left w:val="none" w:sz="0" w:space="0" w:color="auto"/>
        <w:bottom w:val="none" w:sz="0" w:space="0" w:color="auto"/>
        <w:right w:val="none" w:sz="0" w:space="0" w:color="auto"/>
      </w:divBdr>
    </w:div>
    <w:div w:id="851533324">
      <w:marLeft w:val="0"/>
      <w:marRight w:val="0"/>
      <w:marTop w:val="0"/>
      <w:marBottom w:val="0"/>
      <w:divBdr>
        <w:top w:val="none" w:sz="0" w:space="0" w:color="auto"/>
        <w:left w:val="none" w:sz="0" w:space="0" w:color="auto"/>
        <w:bottom w:val="none" w:sz="0" w:space="0" w:color="auto"/>
        <w:right w:val="none" w:sz="0" w:space="0" w:color="auto"/>
      </w:divBdr>
    </w:div>
    <w:div w:id="851533325">
      <w:marLeft w:val="0"/>
      <w:marRight w:val="0"/>
      <w:marTop w:val="0"/>
      <w:marBottom w:val="0"/>
      <w:divBdr>
        <w:top w:val="none" w:sz="0" w:space="0" w:color="auto"/>
        <w:left w:val="none" w:sz="0" w:space="0" w:color="auto"/>
        <w:bottom w:val="none" w:sz="0" w:space="0" w:color="auto"/>
        <w:right w:val="none" w:sz="0" w:space="0" w:color="auto"/>
      </w:divBdr>
    </w:div>
    <w:div w:id="851533326">
      <w:marLeft w:val="0"/>
      <w:marRight w:val="0"/>
      <w:marTop w:val="0"/>
      <w:marBottom w:val="0"/>
      <w:divBdr>
        <w:top w:val="none" w:sz="0" w:space="0" w:color="auto"/>
        <w:left w:val="none" w:sz="0" w:space="0" w:color="auto"/>
        <w:bottom w:val="none" w:sz="0" w:space="0" w:color="auto"/>
        <w:right w:val="none" w:sz="0" w:space="0" w:color="auto"/>
      </w:divBdr>
    </w:div>
    <w:div w:id="851533327">
      <w:marLeft w:val="0"/>
      <w:marRight w:val="0"/>
      <w:marTop w:val="0"/>
      <w:marBottom w:val="0"/>
      <w:divBdr>
        <w:top w:val="none" w:sz="0" w:space="0" w:color="auto"/>
        <w:left w:val="none" w:sz="0" w:space="0" w:color="auto"/>
        <w:bottom w:val="none" w:sz="0" w:space="0" w:color="auto"/>
        <w:right w:val="none" w:sz="0" w:space="0" w:color="auto"/>
      </w:divBdr>
    </w:div>
    <w:div w:id="851533328">
      <w:marLeft w:val="0"/>
      <w:marRight w:val="0"/>
      <w:marTop w:val="0"/>
      <w:marBottom w:val="0"/>
      <w:divBdr>
        <w:top w:val="none" w:sz="0" w:space="0" w:color="auto"/>
        <w:left w:val="none" w:sz="0" w:space="0" w:color="auto"/>
        <w:bottom w:val="none" w:sz="0" w:space="0" w:color="auto"/>
        <w:right w:val="none" w:sz="0" w:space="0" w:color="auto"/>
      </w:divBdr>
    </w:div>
    <w:div w:id="851533329">
      <w:marLeft w:val="0"/>
      <w:marRight w:val="0"/>
      <w:marTop w:val="0"/>
      <w:marBottom w:val="0"/>
      <w:divBdr>
        <w:top w:val="none" w:sz="0" w:space="0" w:color="auto"/>
        <w:left w:val="none" w:sz="0" w:space="0" w:color="auto"/>
        <w:bottom w:val="none" w:sz="0" w:space="0" w:color="auto"/>
        <w:right w:val="none" w:sz="0" w:space="0" w:color="auto"/>
      </w:divBdr>
    </w:div>
    <w:div w:id="851533330">
      <w:marLeft w:val="0"/>
      <w:marRight w:val="0"/>
      <w:marTop w:val="0"/>
      <w:marBottom w:val="0"/>
      <w:divBdr>
        <w:top w:val="none" w:sz="0" w:space="0" w:color="auto"/>
        <w:left w:val="none" w:sz="0" w:space="0" w:color="auto"/>
        <w:bottom w:val="none" w:sz="0" w:space="0" w:color="auto"/>
        <w:right w:val="none" w:sz="0" w:space="0" w:color="auto"/>
      </w:divBdr>
    </w:div>
    <w:div w:id="851533331">
      <w:marLeft w:val="0"/>
      <w:marRight w:val="0"/>
      <w:marTop w:val="0"/>
      <w:marBottom w:val="0"/>
      <w:divBdr>
        <w:top w:val="none" w:sz="0" w:space="0" w:color="auto"/>
        <w:left w:val="none" w:sz="0" w:space="0" w:color="auto"/>
        <w:bottom w:val="none" w:sz="0" w:space="0" w:color="auto"/>
        <w:right w:val="none" w:sz="0" w:space="0" w:color="auto"/>
      </w:divBdr>
    </w:div>
    <w:div w:id="851533332">
      <w:marLeft w:val="0"/>
      <w:marRight w:val="0"/>
      <w:marTop w:val="0"/>
      <w:marBottom w:val="0"/>
      <w:divBdr>
        <w:top w:val="none" w:sz="0" w:space="0" w:color="auto"/>
        <w:left w:val="none" w:sz="0" w:space="0" w:color="auto"/>
        <w:bottom w:val="none" w:sz="0" w:space="0" w:color="auto"/>
        <w:right w:val="none" w:sz="0" w:space="0" w:color="auto"/>
      </w:divBdr>
    </w:div>
    <w:div w:id="851533333">
      <w:marLeft w:val="0"/>
      <w:marRight w:val="0"/>
      <w:marTop w:val="0"/>
      <w:marBottom w:val="0"/>
      <w:divBdr>
        <w:top w:val="none" w:sz="0" w:space="0" w:color="auto"/>
        <w:left w:val="none" w:sz="0" w:space="0" w:color="auto"/>
        <w:bottom w:val="none" w:sz="0" w:space="0" w:color="auto"/>
        <w:right w:val="none" w:sz="0" w:space="0" w:color="auto"/>
      </w:divBdr>
    </w:div>
    <w:div w:id="851533334">
      <w:marLeft w:val="0"/>
      <w:marRight w:val="0"/>
      <w:marTop w:val="0"/>
      <w:marBottom w:val="0"/>
      <w:divBdr>
        <w:top w:val="none" w:sz="0" w:space="0" w:color="auto"/>
        <w:left w:val="none" w:sz="0" w:space="0" w:color="auto"/>
        <w:bottom w:val="none" w:sz="0" w:space="0" w:color="auto"/>
        <w:right w:val="none" w:sz="0" w:space="0" w:color="auto"/>
      </w:divBdr>
    </w:div>
    <w:div w:id="851533335">
      <w:marLeft w:val="0"/>
      <w:marRight w:val="0"/>
      <w:marTop w:val="0"/>
      <w:marBottom w:val="0"/>
      <w:divBdr>
        <w:top w:val="none" w:sz="0" w:space="0" w:color="auto"/>
        <w:left w:val="none" w:sz="0" w:space="0" w:color="auto"/>
        <w:bottom w:val="none" w:sz="0" w:space="0" w:color="auto"/>
        <w:right w:val="none" w:sz="0" w:space="0" w:color="auto"/>
      </w:divBdr>
    </w:div>
    <w:div w:id="851533336">
      <w:marLeft w:val="0"/>
      <w:marRight w:val="0"/>
      <w:marTop w:val="0"/>
      <w:marBottom w:val="0"/>
      <w:divBdr>
        <w:top w:val="none" w:sz="0" w:space="0" w:color="auto"/>
        <w:left w:val="none" w:sz="0" w:space="0" w:color="auto"/>
        <w:bottom w:val="none" w:sz="0" w:space="0" w:color="auto"/>
        <w:right w:val="none" w:sz="0" w:space="0" w:color="auto"/>
      </w:divBdr>
    </w:div>
    <w:div w:id="851533337">
      <w:marLeft w:val="0"/>
      <w:marRight w:val="0"/>
      <w:marTop w:val="0"/>
      <w:marBottom w:val="0"/>
      <w:divBdr>
        <w:top w:val="none" w:sz="0" w:space="0" w:color="auto"/>
        <w:left w:val="none" w:sz="0" w:space="0" w:color="auto"/>
        <w:bottom w:val="none" w:sz="0" w:space="0" w:color="auto"/>
        <w:right w:val="none" w:sz="0" w:space="0" w:color="auto"/>
      </w:divBdr>
    </w:div>
    <w:div w:id="851533338">
      <w:marLeft w:val="0"/>
      <w:marRight w:val="0"/>
      <w:marTop w:val="0"/>
      <w:marBottom w:val="0"/>
      <w:divBdr>
        <w:top w:val="none" w:sz="0" w:space="0" w:color="auto"/>
        <w:left w:val="none" w:sz="0" w:space="0" w:color="auto"/>
        <w:bottom w:val="none" w:sz="0" w:space="0" w:color="auto"/>
        <w:right w:val="none" w:sz="0" w:space="0" w:color="auto"/>
      </w:divBdr>
    </w:div>
    <w:div w:id="851533339">
      <w:marLeft w:val="0"/>
      <w:marRight w:val="0"/>
      <w:marTop w:val="0"/>
      <w:marBottom w:val="0"/>
      <w:divBdr>
        <w:top w:val="none" w:sz="0" w:space="0" w:color="auto"/>
        <w:left w:val="none" w:sz="0" w:space="0" w:color="auto"/>
        <w:bottom w:val="none" w:sz="0" w:space="0" w:color="auto"/>
        <w:right w:val="none" w:sz="0" w:space="0" w:color="auto"/>
      </w:divBdr>
    </w:div>
    <w:div w:id="851533340">
      <w:marLeft w:val="0"/>
      <w:marRight w:val="0"/>
      <w:marTop w:val="0"/>
      <w:marBottom w:val="0"/>
      <w:divBdr>
        <w:top w:val="none" w:sz="0" w:space="0" w:color="auto"/>
        <w:left w:val="none" w:sz="0" w:space="0" w:color="auto"/>
        <w:bottom w:val="none" w:sz="0" w:space="0" w:color="auto"/>
        <w:right w:val="none" w:sz="0" w:space="0" w:color="auto"/>
      </w:divBdr>
    </w:div>
    <w:div w:id="851533341">
      <w:marLeft w:val="0"/>
      <w:marRight w:val="0"/>
      <w:marTop w:val="0"/>
      <w:marBottom w:val="0"/>
      <w:divBdr>
        <w:top w:val="none" w:sz="0" w:space="0" w:color="auto"/>
        <w:left w:val="none" w:sz="0" w:space="0" w:color="auto"/>
        <w:bottom w:val="none" w:sz="0" w:space="0" w:color="auto"/>
        <w:right w:val="none" w:sz="0" w:space="0" w:color="auto"/>
      </w:divBdr>
    </w:div>
    <w:div w:id="851533342">
      <w:marLeft w:val="0"/>
      <w:marRight w:val="0"/>
      <w:marTop w:val="0"/>
      <w:marBottom w:val="0"/>
      <w:divBdr>
        <w:top w:val="none" w:sz="0" w:space="0" w:color="auto"/>
        <w:left w:val="none" w:sz="0" w:space="0" w:color="auto"/>
        <w:bottom w:val="none" w:sz="0" w:space="0" w:color="auto"/>
        <w:right w:val="none" w:sz="0" w:space="0" w:color="auto"/>
      </w:divBdr>
    </w:div>
    <w:div w:id="851533343">
      <w:marLeft w:val="0"/>
      <w:marRight w:val="0"/>
      <w:marTop w:val="0"/>
      <w:marBottom w:val="0"/>
      <w:divBdr>
        <w:top w:val="none" w:sz="0" w:space="0" w:color="auto"/>
        <w:left w:val="none" w:sz="0" w:space="0" w:color="auto"/>
        <w:bottom w:val="none" w:sz="0" w:space="0" w:color="auto"/>
        <w:right w:val="none" w:sz="0" w:space="0" w:color="auto"/>
      </w:divBdr>
    </w:div>
    <w:div w:id="851533344">
      <w:marLeft w:val="0"/>
      <w:marRight w:val="0"/>
      <w:marTop w:val="0"/>
      <w:marBottom w:val="0"/>
      <w:divBdr>
        <w:top w:val="none" w:sz="0" w:space="0" w:color="auto"/>
        <w:left w:val="none" w:sz="0" w:space="0" w:color="auto"/>
        <w:bottom w:val="none" w:sz="0" w:space="0" w:color="auto"/>
        <w:right w:val="none" w:sz="0" w:space="0" w:color="auto"/>
      </w:divBdr>
    </w:div>
    <w:div w:id="851533345">
      <w:marLeft w:val="0"/>
      <w:marRight w:val="0"/>
      <w:marTop w:val="0"/>
      <w:marBottom w:val="0"/>
      <w:divBdr>
        <w:top w:val="none" w:sz="0" w:space="0" w:color="auto"/>
        <w:left w:val="none" w:sz="0" w:space="0" w:color="auto"/>
        <w:bottom w:val="none" w:sz="0" w:space="0" w:color="auto"/>
        <w:right w:val="none" w:sz="0" w:space="0" w:color="auto"/>
      </w:divBdr>
    </w:div>
    <w:div w:id="851533346">
      <w:marLeft w:val="0"/>
      <w:marRight w:val="0"/>
      <w:marTop w:val="0"/>
      <w:marBottom w:val="0"/>
      <w:divBdr>
        <w:top w:val="none" w:sz="0" w:space="0" w:color="auto"/>
        <w:left w:val="none" w:sz="0" w:space="0" w:color="auto"/>
        <w:bottom w:val="none" w:sz="0" w:space="0" w:color="auto"/>
        <w:right w:val="none" w:sz="0" w:space="0" w:color="auto"/>
      </w:divBdr>
    </w:div>
    <w:div w:id="851533347">
      <w:marLeft w:val="0"/>
      <w:marRight w:val="0"/>
      <w:marTop w:val="0"/>
      <w:marBottom w:val="0"/>
      <w:divBdr>
        <w:top w:val="none" w:sz="0" w:space="0" w:color="auto"/>
        <w:left w:val="none" w:sz="0" w:space="0" w:color="auto"/>
        <w:bottom w:val="none" w:sz="0" w:space="0" w:color="auto"/>
        <w:right w:val="none" w:sz="0" w:space="0" w:color="auto"/>
      </w:divBdr>
    </w:div>
    <w:div w:id="851533348">
      <w:marLeft w:val="0"/>
      <w:marRight w:val="0"/>
      <w:marTop w:val="0"/>
      <w:marBottom w:val="0"/>
      <w:divBdr>
        <w:top w:val="none" w:sz="0" w:space="0" w:color="auto"/>
        <w:left w:val="none" w:sz="0" w:space="0" w:color="auto"/>
        <w:bottom w:val="none" w:sz="0" w:space="0" w:color="auto"/>
        <w:right w:val="none" w:sz="0" w:space="0" w:color="auto"/>
      </w:divBdr>
    </w:div>
    <w:div w:id="851533349">
      <w:marLeft w:val="0"/>
      <w:marRight w:val="0"/>
      <w:marTop w:val="0"/>
      <w:marBottom w:val="0"/>
      <w:divBdr>
        <w:top w:val="none" w:sz="0" w:space="0" w:color="auto"/>
        <w:left w:val="none" w:sz="0" w:space="0" w:color="auto"/>
        <w:bottom w:val="none" w:sz="0" w:space="0" w:color="auto"/>
        <w:right w:val="none" w:sz="0" w:space="0" w:color="auto"/>
      </w:divBdr>
    </w:div>
    <w:div w:id="851533350">
      <w:marLeft w:val="0"/>
      <w:marRight w:val="0"/>
      <w:marTop w:val="0"/>
      <w:marBottom w:val="0"/>
      <w:divBdr>
        <w:top w:val="none" w:sz="0" w:space="0" w:color="auto"/>
        <w:left w:val="none" w:sz="0" w:space="0" w:color="auto"/>
        <w:bottom w:val="none" w:sz="0" w:space="0" w:color="auto"/>
        <w:right w:val="none" w:sz="0" w:space="0" w:color="auto"/>
      </w:divBdr>
    </w:div>
    <w:div w:id="851533351">
      <w:marLeft w:val="0"/>
      <w:marRight w:val="0"/>
      <w:marTop w:val="0"/>
      <w:marBottom w:val="0"/>
      <w:divBdr>
        <w:top w:val="none" w:sz="0" w:space="0" w:color="auto"/>
        <w:left w:val="none" w:sz="0" w:space="0" w:color="auto"/>
        <w:bottom w:val="none" w:sz="0" w:space="0" w:color="auto"/>
        <w:right w:val="none" w:sz="0" w:space="0" w:color="auto"/>
      </w:divBdr>
    </w:div>
    <w:div w:id="851533352">
      <w:marLeft w:val="0"/>
      <w:marRight w:val="0"/>
      <w:marTop w:val="0"/>
      <w:marBottom w:val="0"/>
      <w:divBdr>
        <w:top w:val="none" w:sz="0" w:space="0" w:color="auto"/>
        <w:left w:val="none" w:sz="0" w:space="0" w:color="auto"/>
        <w:bottom w:val="none" w:sz="0" w:space="0" w:color="auto"/>
        <w:right w:val="none" w:sz="0" w:space="0" w:color="auto"/>
      </w:divBdr>
    </w:div>
    <w:div w:id="851533353">
      <w:marLeft w:val="0"/>
      <w:marRight w:val="0"/>
      <w:marTop w:val="0"/>
      <w:marBottom w:val="0"/>
      <w:divBdr>
        <w:top w:val="none" w:sz="0" w:space="0" w:color="auto"/>
        <w:left w:val="none" w:sz="0" w:space="0" w:color="auto"/>
        <w:bottom w:val="none" w:sz="0" w:space="0" w:color="auto"/>
        <w:right w:val="none" w:sz="0" w:space="0" w:color="auto"/>
      </w:divBdr>
    </w:div>
    <w:div w:id="851533354">
      <w:marLeft w:val="0"/>
      <w:marRight w:val="0"/>
      <w:marTop w:val="0"/>
      <w:marBottom w:val="0"/>
      <w:divBdr>
        <w:top w:val="none" w:sz="0" w:space="0" w:color="auto"/>
        <w:left w:val="none" w:sz="0" w:space="0" w:color="auto"/>
        <w:bottom w:val="none" w:sz="0" w:space="0" w:color="auto"/>
        <w:right w:val="none" w:sz="0" w:space="0" w:color="auto"/>
      </w:divBdr>
    </w:div>
    <w:div w:id="851533355">
      <w:marLeft w:val="0"/>
      <w:marRight w:val="0"/>
      <w:marTop w:val="0"/>
      <w:marBottom w:val="0"/>
      <w:divBdr>
        <w:top w:val="none" w:sz="0" w:space="0" w:color="auto"/>
        <w:left w:val="none" w:sz="0" w:space="0" w:color="auto"/>
        <w:bottom w:val="none" w:sz="0" w:space="0" w:color="auto"/>
        <w:right w:val="none" w:sz="0" w:space="0" w:color="auto"/>
      </w:divBdr>
    </w:div>
    <w:div w:id="851533356">
      <w:marLeft w:val="0"/>
      <w:marRight w:val="0"/>
      <w:marTop w:val="0"/>
      <w:marBottom w:val="0"/>
      <w:divBdr>
        <w:top w:val="none" w:sz="0" w:space="0" w:color="auto"/>
        <w:left w:val="none" w:sz="0" w:space="0" w:color="auto"/>
        <w:bottom w:val="none" w:sz="0" w:space="0" w:color="auto"/>
        <w:right w:val="none" w:sz="0" w:space="0" w:color="auto"/>
      </w:divBdr>
    </w:div>
    <w:div w:id="851533357">
      <w:marLeft w:val="0"/>
      <w:marRight w:val="0"/>
      <w:marTop w:val="0"/>
      <w:marBottom w:val="0"/>
      <w:divBdr>
        <w:top w:val="none" w:sz="0" w:space="0" w:color="auto"/>
        <w:left w:val="none" w:sz="0" w:space="0" w:color="auto"/>
        <w:bottom w:val="none" w:sz="0" w:space="0" w:color="auto"/>
        <w:right w:val="none" w:sz="0" w:space="0" w:color="auto"/>
      </w:divBdr>
    </w:div>
    <w:div w:id="851533358">
      <w:marLeft w:val="0"/>
      <w:marRight w:val="0"/>
      <w:marTop w:val="0"/>
      <w:marBottom w:val="0"/>
      <w:divBdr>
        <w:top w:val="none" w:sz="0" w:space="0" w:color="auto"/>
        <w:left w:val="none" w:sz="0" w:space="0" w:color="auto"/>
        <w:bottom w:val="none" w:sz="0" w:space="0" w:color="auto"/>
        <w:right w:val="none" w:sz="0" w:space="0" w:color="auto"/>
      </w:divBdr>
    </w:div>
    <w:div w:id="851533359">
      <w:marLeft w:val="0"/>
      <w:marRight w:val="0"/>
      <w:marTop w:val="0"/>
      <w:marBottom w:val="0"/>
      <w:divBdr>
        <w:top w:val="none" w:sz="0" w:space="0" w:color="auto"/>
        <w:left w:val="none" w:sz="0" w:space="0" w:color="auto"/>
        <w:bottom w:val="none" w:sz="0" w:space="0" w:color="auto"/>
        <w:right w:val="none" w:sz="0" w:space="0" w:color="auto"/>
      </w:divBdr>
    </w:div>
    <w:div w:id="851533360">
      <w:marLeft w:val="0"/>
      <w:marRight w:val="0"/>
      <w:marTop w:val="0"/>
      <w:marBottom w:val="0"/>
      <w:divBdr>
        <w:top w:val="none" w:sz="0" w:space="0" w:color="auto"/>
        <w:left w:val="none" w:sz="0" w:space="0" w:color="auto"/>
        <w:bottom w:val="none" w:sz="0" w:space="0" w:color="auto"/>
        <w:right w:val="none" w:sz="0" w:space="0" w:color="auto"/>
      </w:divBdr>
    </w:div>
    <w:div w:id="851533361">
      <w:marLeft w:val="0"/>
      <w:marRight w:val="0"/>
      <w:marTop w:val="0"/>
      <w:marBottom w:val="0"/>
      <w:divBdr>
        <w:top w:val="none" w:sz="0" w:space="0" w:color="auto"/>
        <w:left w:val="none" w:sz="0" w:space="0" w:color="auto"/>
        <w:bottom w:val="none" w:sz="0" w:space="0" w:color="auto"/>
        <w:right w:val="none" w:sz="0" w:space="0" w:color="auto"/>
      </w:divBdr>
    </w:div>
    <w:div w:id="851533362">
      <w:marLeft w:val="0"/>
      <w:marRight w:val="0"/>
      <w:marTop w:val="0"/>
      <w:marBottom w:val="0"/>
      <w:divBdr>
        <w:top w:val="none" w:sz="0" w:space="0" w:color="auto"/>
        <w:left w:val="none" w:sz="0" w:space="0" w:color="auto"/>
        <w:bottom w:val="none" w:sz="0" w:space="0" w:color="auto"/>
        <w:right w:val="none" w:sz="0" w:space="0" w:color="auto"/>
      </w:divBdr>
    </w:div>
    <w:div w:id="851533363">
      <w:marLeft w:val="0"/>
      <w:marRight w:val="0"/>
      <w:marTop w:val="0"/>
      <w:marBottom w:val="0"/>
      <w:divBdr>
        <w:top w:val="none" w:sz="0" w:space="0" w:color="auto"/>
        <w:left w:val="none" w:sz="0" w:space="0" w:color="auto"/>
        <w:bottom w:val="none" w:sz="0" w:space="0" w:color="auto"/>
        <w:right w:val="none" w:sz="0" w:space="0" w:color="auto"/>
      </w:divBdr>
    </w:div>
    <w:div w:id="851533364">
      <w:marLeft w:val="0"/>
      <w:marRight w:val="0"/>
      <w:marTop w:val="0"/>
      <w:marBottom w:val="0"/>
      <w:divBdr>
        <w:top w:val="none" w:sz="0" w:space="0" w:color="auto"/>
        <w:left w:val="none" w:sz="0" w:space="0" w:color="auto"/>
        <w:bottom w:val="none" w:sz="0" w:space="0" w:color="auto"/>
        <w:right w:val="none" w:sz="0" w:space="0" w:color="auto"/>
      </w:divBdr>
    </w:div>
    <w:div w:id="851533365">
      <w:marLeft w:val="0"/>
      <w:marRight w:val="0"/>
      <w:marTop w:val="0"/>
      <w:marBottom w:val="0"/>
      <w:divBdr>
        <w:top w:val="none" w:sz="0" w:space="0" w:color="auto"/>
        <w:left w:val="none" w:sz="0" w:space="0" w:color="auto"/>
        <w:bottom w:val="none" w:sz="0" w:space="0" w:color="auto"/>
        <w:right w:val="none" w:sz="0" w:space="0" w:color="auto"/>
      </w:divBdr>
    </w:div>
    <w:div w:id="8515333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21</Pages>
  <Words>1037</Words>
  <Characters>5911</Characters>
  <Application>Microsoft Office Word</Application>
  <DocSecurity>0</DocSecurity>
  <Lines>49</Lines>
  <Paragraphs>13</Paragraphs>
  <ScaleCrop>false</ScaleCrop>
  <Company/>
  <LinksUpToDate>false</LinksUpToDate>
  <CharactersWithSpaces>6935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深圳大学艺术设计学院教师分类配套文件目录</dc:title>
  <dc:creator>Great</dc:creator>
  <cp:lastModifiedBy>Administrator</cp:lastModifiedBy>
  <cp:revision>11</cp:revision>
  <cp:lastPrinted>2014-05-15T03:12:00Z</cp:lastPrinted>
  <dcterms:created xsi:type="dcterms:W3CDTF">2014-06-03T09:22:00Z</dcterms:created>
  <dcterms:modified xsi:type="dcterms:W3CDTF">2014-06-05T02:16:00Z</dcterms:modified>
</cp:coreProperties>
</file>